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E1A6" w14:textId="77777777" w:rsidR="00600B46" w:rsidRDefault="00415EAC">
      <w:pPr>
        <w:pStyle w:val="Nagwek1"/>
        <w:spacing w:before="78"/>
        <w:ind w:left="1698" w:right="1695"/>
        <w:jc w:val="center"/>
      </w:pPr>
      <w:r>
        <w:t>SPECYFIKACJA WARUNKÓW ZAMÓWIENIA</w:t>
      </w:r>
    </w:p>
    <w:p w14:paraId="068C4A44" w14:textId="77777777" w:rsidR="00600B46" w:rsidRDefault="00600B46">
      <w:pPr>
        <w:pStyle w:val="Tekstpodstawowy"/>
        <w:spacing w:before="1"/>
        <w:ind w:left="0"/>
        <w:rPr>
          <w:b/>
          <w:sz w:val="36"/>
        </w:rPr>
      </w:pPr>
    </w:p>
    <w:p w14:paraId="4F09C594" w14:textId="77777777" w:rsidR="00600B46" w:rsidRDefault="00415EAC">
      <w:pPr>
        <w:spacing w:line="360" w:lineRule="auto"/>
        <w:ind w:left="1700" w:right="1695"/>
        <w:jc w:val="center"/>
        <w:rPr>
          <w:b/>
          <w:sz w:val="24"/>
        </w:rPr>
      </w:pPr>
      <w:r>
        <w:rPr>
          <w:b/>
          <w:sz w:val="24"/>
        </w:rPr>
        <w:t>w postępowaniu o udzielenie zamówienia publicznego w trybie podstawowym</w:t>
      </w:r>
    </w:p>
    <w:p w14:paraId="44EDA56B" w14:textId="77777777" w:rsidR="00600B46" w:rsidRDefault="00415EAC">
      <w:pPr>
        <w:spacing w:before="1" w:line="360" w:lineRule="auto"/>
        <w:ind w:left="284" w:right="284"/>
        <w:jc w:val="center"/>
        <w:rPr>
          <w:b/>
          <w:sz w:val="24"/>
        </w:rPr>
      </w:pPr>
      <w:r>
        <w:rPr>
          <w:b/>
          <w:sz w:val="24"/>
        </w:rPr>
        <w:t>o wartości zamówienia, która nie przekracza progów unijnych, o jakich stanowi art. 3 ustawy z 11 września 2019 r. Prawo zamówień publicznych</w:t>
      </w:r>
    </w:p>
    <w:p w14:paraId="6BEFCDDD" w14:textId="77777777" w:rsidR="00600B46" w:rsidRDefault="00415EAC">
      <w:pPr>
        <w:ind w:left="1697" w:right="1695"/>
        <w:jc w:val="center"/>
        <w:rPr>
          <w:b/>
          <w:sz w:val="24"/>
        </w:rPr>
      </w:pPr>
      <w:r>
        <w:rPr>
          <w:b/>
          <w:sz w:val="24"/>
        </w:rPr>
        <w:t>na</w:t>
      </w:r>
    </w:p>
    <w:p w14:paraId="69B988E0" w14:textId="77777777" w:rsidR="00600B46" w:rsidRDefault="00600B46">
      <w:pPr>
        <w:pStyle w:val="Tekstpodstawowy"/>
        <w:spacing w:before="10"/>
        <w:ind w:left="0"/>
        <w:rPr>
          <w:b/>
          <w:sz w:val="35"/>
        </w:rPr>
      </w:pPr>
    </w:p>
    <w:p w14:paraId="0DC4E14E" w14:textId="7A0BF79F" w:rsidR="00600B46" w:rsidRDefault="00415EAC">
      <w:pPr>
        <w:spacing w:line="360" w:lineRule="auto"/>
        <w:ind w:left="116" w:right="106"/>
        <w:jc w:val="both"/>
        <w:rPr>
          <w:b/>
          <w:sz w:val="24"/>
        </w:rPr>
      </w:pPr>
      <w:r>
        <w:rPr>
          <w:b/>
          <w:sz w:val="24"/>
        </w:rPr>
        <w:t>Dostawę urządzeń i sprzętu IT, pomocy dydaktycznych, wyposażenia dla Publicznej Szkoły Podstawowej nr 8 w Starogardzie Gdańskim w ramach programu "Labor</w:t>
      </w:r>
      <w:r w:rsidR="00E75430">
        <w:rPr>
          <w:b/>
          <w:sz w:val="24"/>
        </w:rPr>
        <w:t>atoria Przyszłości”</w:t>
      </w:r>
      <w:r w:rsidR="008A4BDD">
        <w:rPr>
          <w:b/>
          <w:sz w:val="24"/>
        </w:rPr>
        <w:t>.</w:t>
      </w:r>
    </w:p>
    <w:p w14:paraId="55041E57" w14:textId="77777777" w:rsidR="00600B46" w:rsidRDefault="00600B46">
      <w:pPr>
        <w:pStyle w:val="Tekstpodstawowy"/>
        <w:ind w:left="0"/>
        <w:rPr>
          <w:b/>
          <w:sz w:val="36"/>
        </w:rPr>
      </w:pPr>
    </w:p>
    <w:p w14:paraId="1A0CC181" w14:textId="77777777" w:rsidR="00600B46" w:rsidRDefault="00415EAC">
      <w:pPr>
        <w:spacing w:before="1"/>
        <w:ind w:left="116"/>
        <w:rPr>
          <w:b/>
          <w:sz w:val="24"/>
        </w:rPr>
      </w:pPr>
      <w:r>
        <w:rPr>
          <w:b/>
          <w:sz w:val="24"/>
        </w:rPr>
        <w:t>RODZAJ ZAMÓWIENIA:</w:t>
      </w:r>
    </w:p>
    <w:p w14:paraId="766839CB" w14:textId="77777777" w:rsidR="00600B46" w:rsidRDefault="00415EAC">
      <w:pPr>
        <w:pStyle w:val="Tekstpodstawowy"/>
        <w:spacing w:before="139"/>
      </w:pPr>
      <w:r>
        <w:t>Dostawy</w:t>
      </w:r>
    </w:p>
    <w:p w14:paraId="177E08F9" w14:textId="77777777" w:rsidR="00600B46" w:rsidRDefault="00600B46">
      <w:pPr>
        <w:pStyle w:val="Tekstpodstawowy"/>
        <w:ind w:left="0"/>
        <w:rPr>
          <w:sz w:val="26"/>
        </w:rPr>
      </w:pPr>
    </w:p>
    <w:p w14:paraId="592B0568" w14:textId="77777777" w:rsidR="00600B46" w:rsidRDefault="00600B46">
      <w:pPr>
        <w:pStyle w:val="Tekstpodstawowy"/>
        <w:ind w:left="0"/>
        <w:rPr>
          <w:sz w:val="22"/>
        </w:rPr>
      </w:pPr>
    </w:p>
    <w:p w14:paraId="627B5586" w14:textId="77777777" w:rsidR="00600B46" w:rsidRDefault="00415EAC">
      <w:pPr>
        <w:pStyle w:val="Nagwek1"/>
        <w:jc w:val="left"/>
      </w:pPr>
      <w:r>
        <w:t>ZAMAWIAJĄCY:</w:t>
      </w:r>
    </w:p>
    <w:p w14:paraId="308CE15A" w14:textId="77777777" w:rsidR="00600B46" w:rsidRDefault="00415EAC">
      <w:pPr>
        <w:pStyle w:val="Tekstpodstawowy"/>
        <w:spacing w:before="137"/>
      </w:pPr>
      <w:r>
        <w:t xml:space="preserve">Publiczna Szkoła Podstawowa nr 8 </w:t>
      </w:r>
      <w:r>
        <w:tab/>
      </w:r>
      <w:r>
        <w:tab/>
      </w:r>
      <w:r>
        <w:tab/>
      </w:r>
      <w:r>
        <w:tab/>
      </w:r>
      <w:r>
        <w:tab/>
      </w:r>
      <w:r>
        <w:tab/>
      </w:r>
      <w:r>
        <w:tab/>
        <w:t xml:space="preserve">           im. Mikołaja Kopernika </w:t>
      </w:r>
      <w:r>
        <w:tab/>
      </w:r>
      <w:r>
        <w:tab/>
      </w:r>
      <w:r>
        <w:tab/>
      </w:r>
      <w:r>
        <w:tab/>
      </w:r>
      <w:r>
        <w:tab/>
      </w:r>
      <w:r>
        <w:tab/>
      </w:r>
      <w:r>
        <w:tab/>
      </w:r>
      <w:r>
        <w:tab/>
      </w:r>
      <w:r>
        <w:tab/>
        <w:t xml:space="preserve">        aleja Jana Pawła II 10 </w:t>
      </w:r>
      <w:r>
        <w:tab/>
      </w:r>
      <w:r>
        <w:tab/>
      </w:r>
      <w:r>
        <w:tab/>
      </w:r>
      <w:r>
        <w:tab/>
      </w:r>
      <w:r>
        <w:tab/>
      </w:r>
      <w:r>
        <w:tab/>
      </w:r>
      <w:r>
        <w:tab/>
      </w:r>
      <w:r>
        <w:tab/>
      </w:r>
      <w:r>
        <w:tab/>
        <w:t xml:space="preserve">           83-200 Starogard Gdański</w:t>
      </w:r>
    </w:p>
    <w:p w14:paraId="27AE1436" w14:textId="77777777" w:rsidR="00600B46" w:rsidRDefault="00600B46">
      <w:pPr>
        <w:pStyle w:val="Tekstpodstawowy"/>
        <w:spacing w:before="11"/>
        <w:ind w:left="0"/>
        <w:rPr>
          <w:sz w:val="35"/>
        </w:rPr>
      </w:pPr>
    </w:p>
    <w:p w14:paraId="5C4A1F47" w14:textId="77777777" w:rsidR="00600B46" w:rsidRDefault="00415EAC">
      <w:pPr>
        <w:pStyle w:val="Nagwek1"/>
        <w:jc w:val="left"/>
      </w:pPr>
      <w:r>
        <w:t>PODSTAWA PRAWNA</w:t>
      </w:r>
    </w:p>
    <w:p w14:paraId="229EC175" w14:textId="77777777" w:rsidR="00600B46" w:rsidRDefault="00415EAC">
      <w:pPr>
        <w:pStyle w:val="Tekstpodstawowy"/>
        <w:spacing w:before="139" w:line="360" w:lineRule="auto"/>
        <w:ind w:right="176"/>
      </w:pPr>
      <w:r>
        <w:t>Art. 275 pkt. 2 Ustawy z dnia 11 września 2019r. Prawo zamówień publicznych (Dz. U.  z 2021r. poz. 1129, z późn. zm. ), zwanej dalej</w:t>
      </w:r>
      <w:r>
        <w:rPr>
          <w:spacing w:val="-8"/>
        </w:rPr>
        <w:t xml:space="preserve"> </w:t>
      </w:r>
      <w:r>
        <w:t>„ustawą”.</w:t>
      </w:r>
    </w:p>
    <w:p w14:paraId="3F70771A" w14:textId="77777777" w:rsidR="00600B46" w:rsidRDefault="00600B46">
      <w:pPr>
        <w:pStyle w:val="Tekstpodstawowy"/>
        <w:spacing w:before="10"/>
        <w:ind w:left="0"/>
        <w:rPr>
          <w:sz w:val="35"/>
        </w:rPr>
      </w:pPr>
    </w:p>
    <w:p w14:paraId="5895F2DE" w14:textId="77777777" w:rsidR="00600B46" w:rsidRDefault="00415EAC">
      <w:pPr>
        <w:pStyle w:val="Nagwek1"/>
        <w:spacing w:before="1"/>
        <w:jc w:val="left"/>
      </w:pPr>
      <w:r>
        <w:t>ZAWARTOŚĆ:</w:t>
      </w:r>
    </w:p>
    <w:p w14:paraId="0B930100" w14:textId="77777777" w:rsidR="00600B46" w:rsidRDefault="00415EAC">
      <w:pPr>
        <w:pStyle w:val="Tekstpodstawowy"/>
        <w:spacing w:before="139"/>
      </w:pPr>
      <w:r>
        <w:t>Specyfikacja Warunków Zamówienia (SWZ)</w:t>
      </w:r>
    </w:p>
    <w:p w14:paraId="219A0204" w14:textId="77777777" w:rsidR="00600B46" w:rsidRDefault="00600B46">
      <w:pPr>
        <w:pStyle w:val="Tekstpodstawowy"/>
        <w:ind w:left="0"/>
        <w:rPr>
          <w:sz w:val="26"/>
        </w:rPr>
      </w:pPr>
    </w:p>
    <w:p w14:paraId="2C4C22F4" w14:textId="77777777" w:rsidR="00600B46" w:rsidRDefault="00600B46">
      <w:pPr>
        <w:pStyle w:val="Tekstpodstawowy"/>
        <w:ind w:left="0"/>
        <w:rPr>
          <w:sz w:val="22"/>
        </w:rPr>
      </w:pPr>
    </w:p>
    <w:p w14:paraId="7FE5B9C3" w14:textId="77777777" w:rsidR="00600B46" w:rsidRDefault="00415EAC">
      <w:pPr>
        <w:pStyle w:val="Tekstpodstawowy"/>
      </w:pPr>
      <w:r>
        <w:t>Załączniki :</w:t>
      </w:r>
    </w:p>
    <w:p w14:paraId="2B1466DA" w14:textId="77777777" w:rsidR="00600B46" w:rsidRDefault="00415EAC">
      <w:pPr>
        <w:pStyle w:val="Akapitzlist"/>
        <w:numPr>
          <w:ilvl w:val="0"/>
          <w:numId w:val="24"/>
        </w:numPr>
        <w:tabs>
          <w:tab w:val="left" w:pos="357"/>
        </w:tabs>
        <w:spacing w:before="137"/>
        <w:ind w:hanging="241"/>
      </w:pPr>
      <w:r>
        <w:t>Wzór formularza</w:t>
      </w:r>
      <w:r>
        <w:rPr>
          <w:spacing w:val="-5"/>
        </w:rPr>
        <w:t xml:space="preserve"> </w:t>
      </w:r>
      <w:r>
        <w:t>ofertowego</w:t>
      </w:r>
    </w:p>
    <w:p w14:paraId="34ED3CE1" w14:textId="77777777" w:rsidR="00600B46" w:rsidRDefault="00415EAC">
      <w:pPr>
        <w:pStyle w:val="Akapitzlist"/>
        <w:numPr>
          <w:ilvl w:val="0"/>
          <w:numId w:val="24"/>
        </w:numPr>
        <w:tabs>
          <w:tab w:val="left" w:pos="357"/>
        </w:tabs>
        <w:spacing w:before="126"/>
        <w:ind w:hanging="241"/>
      </w:pPr>
      <w:r>
        <w:t>Wzór oświadczenia Wykonawcy o braku postaw do</w:t>
      </w:r>
      <w:r>
        <w:rPr>
          <w:spacing w:val="-14"/>
        </w:rPr>
        <w:t xml:space="preserve"> </w:t>
      </w:r>
      <w:r>
        <w:t>wykluczenia</w:t>
      </w:r>
    </w:p>
    <w:p w14:paraId="0C45503E" w14:textId="43C127CD" w:rsidR="00600B46" w:rsidRDefault="00415EAC">
      <w:pPr>
        <w:pStyle w:val="Akapitzlist"/>
        <w:numPr>
          <w:ilvl w:val="0"/>
          <w:numId w:val="24"/>
        </w:numPr>
        <w:tabs>
          <w:tab w:val="left" w:pos="357"/>
        </w:tabs>
        <w:spacing w:before="126"/>
        <w:ind w:hanging="241"/>
      </w:pPr>
      <w:r>
        <w:t>Wzór</w:t>
      </w:r>
      <w:r>
        <w:rPr>
          <w:spacing w:val="-1"/>
        </w:rPr>
        <w:t xml:space="preserve"> </w:t>
      </w:r>
      <w:r>
        <w:t>umowy</w:t>
      </w:r>
    </w:p>
    <w:p w14:paraId="6420AAE1" w14:textId="4850E043" w:rsidR="003B0BC5" w:rsidRDefault="003B0BC5" w:rsidP="003B0BC5">
      <w:pPr>
        <w:tabs>
          <w:tab w:val="left" w:pos="357"/>
        </w:tabs>
        <w:spacing w:before="126"/>
      </w:pPr>
    </w:p>
    <w:p w14:paraId="61B840E1" w14:textId="11062643" w:rsidR="003B0BC5" w:rsidRDefault="003B0BC5" w:rsidP="003B0BC5">
      <w:pPr>
        <w:tabs>
          <w:tab w:val="left" w:pos="357"/>
        </w:tabs>
        <w:spacing w:before="126"/>
      </w:pPr>
    </w:p>
    <w:p w14:paraId="33F6A538" w14:textId="65389EBD" w:rsidR="003B0BC5" w:rsidRDefault="003B0BC5" w:rsidP="003B0BC5">
      <w:pPr>
        <w:tabs>
          <w:tab w:val="left" w:pos="357"/>
        </w:tabs>
        <w:spacing w:before="126"/>
      </w:pPr>
    </w:p>
    <w:p w14:paraId="482EA1EF" w14:textId="77777777" w:rsidR="003B0BC5" w:rsidRDefault="003B0BC5" w:rsidP="003B0BC5">
      <w:pPr>
        <w:tabs>
          <w:tab w:val="left" w:pos="357"/>
        </w:tabs>
        <w:spacing w:before="126"/>
      </w:pPr>
    </w:p>
    <w:p w14:paraId="7162AC6D" w14:textId="77777777" w:rsidR="003B0BC5" w:rsidRDefault="003B0BC5">
      <w:pPr>
        <w:pStyle w:val="Nagwek1"/>
        <w:spacing w:before="78"/>
      </w:pPr>
    </w:p>
    <w:p w14:paraId="36D7A98A" w14:textId="4E215FBD" w:rsidR="00600B46" w:rsidRDefault="00415EAC">
      <w:pPr>
        <w:pStyle w:val="Nagwek1"/>
        <w:spacing w:before="78"/>
      </w:pPr>
      <w:r>
        <w:lastRenderedPageBreak/>
        <w:t>§ 1. Podstawowe informacje na temat postępowania.</w:t>
      </w:r>
    </w:p>
    <w:p w14:paraId="0A8FEB67" w14:textId="77777777" w:rsidR="00600B46" w:rsidRDefault="00415EAC">
      <w:pPr>
        <w:pStyle w:val="Akapitzlist"/>
        <w:numPr>
          <w:ilvl w:val="0"/>
          <w:numId w:val="23"/>
        </w:numPr>
        <w:tabs>
          <w:tab w:val="left" w:pos="385"/>
        </w:tabs>
        <w:spacing w:before="139"/>
        <w:rPr>
          <w:sz w:val="24"/>
        </w:rPr>
      </w:pPr>
      <w:r>
        <w:rPr>
          <w:sz w:val="24"/>
        </w:rPr>
        <w:t>Nazwa i adres</w:t>
      </w:r>
      <w:r>
        <w:rPr>
          <w:spacing w:val="-2"/>
          <w:sz w:val="24"/>
        </w:rPr>
        <w:t xml:space="preserve"> </w:t>
      </w:r>
      <w:r>
        <w:rPr>
          <w:sz w:val="24"/>
        </w:rPr>
        <w:t>Zamawiającego:</w:t>
      </w:r>
    </w:p>
    <w:p w14:paraId="4E4680D8" w14:textId="77777777" w:rsidR="00600B46" w:rsidRDefault="00415EAC">
      <w:pPr>
        <w:pStyle w:val="Tekstpodstawowy"/>
        <w:spacing w:before="137"/>
        <w:ind w:left="384"/>
      </w:pPr>
      <w:r>
        <w:t xml:space="preserve">Publiczna Szkoła Podstawowa nr 8 </w:t>
      </w:r>
      <w:r>
        <w:tab/>
      </w:r>
      <w:r>
        <w:tab/>
      </w:r>
      <w:r>
        <w:tab/>
      </w:r>
      <w:r>
        <w:tab/>
      </w:r>
      <w:r>
        <w:tab/>
      </w:r>
      <w:r>
        <w:tab/>
      </w:r>
      <w:r>
        <w:tab/>
        <w:t xml:space="preserve">           im. Mikołaja Kopernika </w:t>
      </w:r>
      <w:r>
        <w:tab/>
      </w:r>
      <w:r>
        <w:tab/>
      </w:r>
      <w:r>
        <w:tab/>
      </w:r>
      <w:r>
        <w:tab/>
      </w:r>
      <w:r>
        <w:tab/>
      </w:r>
      <w:r>
        <w:tab/>
      </w:r>
      <w:r>
        <w:tab/>
      </w:r>
      <w:r>
        <w:tab/>
      </w:r>
      <w:r>
        <w:tab/>
        <w:t xml:space="preserve">        aleja Jana Pawła II 10 </w:t>
      </w:r>
      <w:r>
        <w:tab/>
      </w:r>
      <w:r>
        <w:tab/>
      </w:r>
      <w:r>
        <w:tab/>
      </w:r>
      <w:r>
        <w:tab/>
      </w:r>
      <w:r>
        <w:tab/>
      </w:r>
      <w:r>
        <w:tab/>
      </w:r>
      <w:r>
        <w:tab/>
      </w:r>
      <w:r>
        <w:tab/>
      </w:r>
      <w:r>
        <w:tab/>
        <w:t xml:space="preserve">           83-200 Starogard Gdański</w:t>
      </w:r>
    </w:p>
    <w:p w14:paraId="01C9C1AE" w14:textId="77777777" w:rsidR="00600B46" w:rsidRDefault="00415EAC">
      <w:pPr>
        <w:pStyle w:val="Akapitzlist"/>
        <w:numPr>
          <w:ilvl w:val="0"/>
          <w:numId w:val="23"/>
        </w:numPr>
        <w:tabs>
          <w:tab w:val="left" w:pos="385"/>
        </w:tabs>
        <w:spacing w:before="1"/>
        <w:rPr>
          <w:sz w:val="24"/>
        </w:rPr>
      </w:pPr>
      <w:r>
        <w:rPr>
          <w:sz w:val="24"/>
        </w:rPr>
        <w:t>Dane</w:t>
      </w:r>
      <w:r>
        <w:rPr>
          <w:spacing w:val="-1"/>
          <w:sz w:val="24"/>
        </w:rPr>
        <w:t xml:space="preserve"> </w:t>
      </w:r>
      <w:r>
        <w:rPr>
          <w:sz w:val="24"/>
        </w:rPr>
        <w:t>kontaktowe:</w:t>
      </w:r>
    </w:p>
    <w:p w14:paraId="3417D035" w14:textId="77777777" w:rsidR="00600B46" w:rsidRDefault="00415EAC">
      <w:pPr>
        <w:pStyle w:val="Akapitzlist"/>
        <w:numPr>
          <w:ilvl w:val="1"/>
          <w:numId w:val="23"/>
        </w:numPr>
        <w:tabs>
          <w:tab w:val="left" w:pos="681"/>
        </w:tabs>
        <w:spacing w:before="136"/>
        <w:ind w:hanging="282"/>
        <w:rPr>
          <w:sz w:val="24"/>
        </w:rPr>
      </w:pPr>
      <w:r>
        <w:rPr>
          <w:sz w:val="24"/>
        </w:rPr>
        <w:t>Numer telefonu: (58) 56-287-93</w:t>
      </w:r>
    </w:p>
    <w:p w14:paraId="109B4A3D" w14:textId="77777777" w:rsidR="00600B46" w:rsidRDefault="00415EAC">
      <w:pPr>
        <w:pStyle w:val="Akapitzlist"/>
        <w:numPr>
          <w:ilvl w:val="1"/>
          <w:numId w:val="23"/>
        </w:numPr>
        <w:tabs>
          <w:tab w:val="left" w:pos="681"/>
        </w:tabs>
        <w:spacing w:before="140"/>
        <w:ind w:hanging="282"/>
        <w:rPr>
          <w:sz w:val="24"/>
        </w:rPr>
      </w:pPr>
      <w:r>
        <w:rPr>
          <w:sz w:val="24"/>
        </w:rPr>
        <w:t>e-mail:</w:t>
      </w:r>
      <w:r>
        <w:rPr>
          <w:spacing w:val="-2"/>
          <w:sz w:val="24"/>
        </w:rPr>
        <w:t xml:space="preserve"> </w:t>
      </w:r>
      <w:hyperlink r:id="rId8">
        <w:r>
          <w:rPr>
            <w:rStyle w:val="czeinternetowe"/>
            <w:color w:val="auto"/>
            <w:sz w:val="24"/>
          </w:rPr>
          <w:t>kierownik@psp8.edu.pl</w:t>
        </w:r>
      </w:hyperlink>
    </w:p>
    <w:p w14:paraId="307BCD7E" w14:textId="77777777" w:rsidR="00600B46" w:rsidRDefault="00415EAC">
      <w:pPr>
        <w:pStyle w:val="Akapitzlist"/>
        <w:numPr>
          <w:ilvl w:val="0"/>
          <w:numId w:val="23"/>
        </w:numPr>
        <w:tabs>
          <w:tab w:val="left" w:pos="385"/>
        </w:tabs>
        <w:spacing w:before="137"/>
        <w:rPr>
          <w:sz w:val="24"/>
        </w:rPr>
      </w:pPr>
      <w:r>
        <w:rPr>
          <w:sz w:val="24"/>
        </w:rPr>
        <w:t>Strona</w:t>
      </w:r>
      <w:r>
        <w:rPr>
          <w:spacing w:val="-3"/>
          <w:sz w:val="24"/>
        </w:rPr>
        <w:t xml:space="preserve"> </w:t>
      </w:r>
      <w:r>
        <w:rPr>
          <w:sz w:val="24"/>
        </w:rPr>
        <w:t>postępowania</w:t>
      </w:r>
    </w:p>
    <w:p w14:paraId="1887319E" w14:textId="5389DCF3" w:rsidR="00600B46" w:rsidRDefault="00415EAC">
      <w:pPr>
        <w:pStyle w:val="Akapitzlist"/>
        <w:numPr>
          <w:ilvl w:val="1"/>
          <w:numId w:val="23"/>
        </w:numPr>
        <w:tabs>
          <w:tab w:val="left" w:pos="681"/>
        </w:tabs>
        <w:spacing w:before="139" w:line="360" w:lineRule="auto"/>
        <w:ind w:left="399" w:right="2941" w:firstLine="0"/>
        <w:rPr>
          <w:sz w:val="24"/>
        </w:rPr>
      </w:pPr>
      <w:r>
        <w:rPr>
          <w:sz w:val="24"/>
        </w:rPr>
        <w:t>Adres strony internetowej prowadzonego postępowania:</w:t>
      </w:r>
      <w:r w:rsidR="00154086" w:rsidRPr="00473FDD">
        <w:rPr>
          <w:sz w:val="24"/>
        </w:rPr>
        <w:t xml:space="preserve"> https://platformazakupowa.pl</w:t>
      </w:r>
      <w:r w:rsidR="00154086" w:rsidRPr="00473FDD">
        <w:rPr>
          <w:sz w:val="24"/>
          <w:szCs w:val="24"/>
        </w:rPr>
        <w:t>/</w:t>
      </w:r>
      <w:r w:rsidR="00473FDD">
        <w:rPr>
          <w:rFonts w:cs="Tahoma"/>
          <w:sz w:val="24"/>
          <w:szCs w:val="24"/>
        </w:rPr>
        <w:t>transakcja/579390</w:t>
      </w:r>
    </w:p>
    <w:p w14:paraId="00F73985" w14:textId="77777777" w:rsidR="00600B46" w:rsidRDefault="00415EAC">
      <w:pPr>
        <w:pStyle w:val="Akapitzlist"/>
        <w:numPr>
          <w:ilvl w:val="1"/>
          <w:numId w:val="23"/>
        </w:numPr>
        <w:tabs>
          <w:tab w:val="left" w:pos="681"/>
        </w:tabs>
        <w:spacing w:before="137" w:line="360" w:lineRule="auto"/>
        <w:ind w:left="399" w:right="165" w:firstLine="0"/>
        <w:rPr>
          <w:sz w:val="24"/>
        </w:rPr>
      </w:pPr>
      <w:r>
        <w:rPr>
          <w:sz w:val="24"/>
        </w:rPr>
        <w:t>adres strony internetowej, na której udostępniane będą zmiany i wyjaśnienia treści SWZ oraz inne dokumenty zamówienia bezpośrednio związane z postępowaniem o udzielenie zamówienia:</w:t>
      </w:r>
    </w:p>
    <w:p w14:paraId="57D670BB" w14:textId="07C414DD" w:rsidR="00444C35" w:rsidRDefault="00444C35">
      <w:pPr>
        <w:pStyle w:val="Tekstpodstawowy"/>
        <w:spacing w:before="1" w:line="360" w:lineRule="auto"/>
        <w:ind w:left="399" w:right="4968"/>
        <w:rPr>
          <w:color w:val="002060"/>
        </w:rPr>
      </w:pPr>
      <w:r w:rsidRPr="00473FDD">
        <w:t>https://platformazakupowa.pl/transakcj</w:t>
      </w:r>
      <w:r w:rsidR="00473FDD">
        <w:t>a/579390</w:t>
      </w:r>
    </w:p>
    <w:p w14:paraId="1DDFC71E" w14:textId="77777777" w:rsidR="00600B46" w:rsidRDefault="00415EAC">
      <w:pPr>
        <w:pStyle w:val="Akapitzlist"/>
        <w:numPr>
          <w:ilvl w:val="0"/>
          <w:numId w:val="23"/>
        </w:numPr>
        <w:tabs>
          <w:tab w:val="left" w:pos="383"/>
        </w:tabs>
        <w:spacing w:before="1"/>
        <w:ind w:left="382" w:hanging="267"/>
        <w:rPr>
          <w:sz w:val="24"/>
        </w:rPr>
      </w:pPr>
      <w:r>
        <w:rPr>
          <w:sz w:val="24"/>
        </w:rPr>
        <w:t>Tryb udzielenia</w:t>
      </w:r>
      <w:r>
        <w:rPr>
          <w:spacing w:val="-1"/>
          <w:sz w:val="24"/>
        </w:rPr>
        <w:t xml:space="preserve"> </w:t>
      </w:r>
      <w:r>
        <w:rPr>
          <w:sz w:val="24"/>
        </w:rPr>
        <w:t>zamówienia:</w:t>
      </w:r>
    </w:p>
    <w:p w14:paraId="2CE68D99" w14:textId="77777777" w:rsidR="00600B46" w:rsidRDefault="00415EAC">
      <w:pPr>
        <w:pStyle w:val="Akapitzlist"/>
        <w:numPr>
          <w:ilvl w:val="0"/>
          <w:numId w:val="22"/>
        </w:numPr>
        <w:tabs>
          <w:tab w:val="left" w:pos="547"/>
        </w:tabs>
        <w:spacing w:before="137"/>
        <w:ind w:left="546" w:hanging="148"/>
        <w:rPr>
          <w:sz w:val="24"/>
        </w:rPr>
      </w:pPr>
      <w:r>
        <w:rPr>
          <w:sz w:val="24"/>
        </w:rPr>
        <w:t>tryb podstawowy - art. 275 pkt 2 Ustawy</w:t>
      </w:r>
      <w:r>
        <w:rPr>
          <w:spacing w:val="-6"/>
          <w:sz w:val="24"/>
        </w:rPr>
        <w:t xml:space="preserve"> </w:t>
      </w:r>
      <w:r>
        <w:rPr>
          <w:sz w:val="24"/>
        </w:rPr>
        <w:t>Pzp</w:t>
      </w:r>
    </w:p>
    <w:p w14:paraId="23D2F18D" w14:textId="530D9B76" w:rsidR="00600B46" w:rsidRDefault="00AF350B">
      <w:pPr>
        <w:pStyle w:val="Akapitzlist"/>
        <w:numPr>
          <w:ilvl w:val="0"/>
          <w:numId w:val="22"/>
        </w:numPr>
        <w:tabs>
          <w:tab w:val="left" w:pos="547"/>
        </w:tabs>
        <w:spacing w:before="139" w:line="360" w:lineRule="auto"/>
        <w:ind w:right="1036" w:firstLine="0"/>
        <w:rPr>
          <w:sz w:val="24"/>
        </w:rPr>
      </w:pPr>
      <w:r>
        <w:rPr>
          <w:sz w:val="24"/>
        </w:rPr>
        <w:t>Zamawiający przewiduje wybór</w:t>
      </w:r>
      <w:r w:rsidR="00415EAC">
        <w:rPr>
          <w:sz w:val="24"/>
        </w:rPr>
        <w:t xml:space="preserve"> najkorzystniejszej oferty z możliwością prowadzenia</w:t>
      </w:r>
      <w:r w:rsidR="00415EAC">
        <w:rPr>
          <w:spacing w:val="-1"/>
          <w:sz w:val="24"/>
        </w:rPr>
        <w:t xml:space="preserve"> </w:t>
      </w:r>
      <w:r w:rsidR="00415EAC">
        <w:rPr>
          <w:sz w:val="24"/>
        </w:rPr>
        <w:t>negocjacji.</w:t>
      </w:r>
    </w:p>
    <w:p w14:paraId="6E896A93" w14:textId="77777777" w:rsidR="00600B46" w:rsidRDefault="00415EAC">
      <w:pPr>
        <w:pStyle w:val="Akapitzlist"/>
        <w:numPr>
          <w:ilvl w:val="0"/>
          <w:numId w:val="22"/>
        </w:numPr>
        <w:tabs>
          <w:tab w:val="left" w:pos="547"/>
        </w:tabs>
        <w:spacing w:line="360" w:lineRule="auto"/>
        <w:ind w:right="198" w:firstLine="0"/>
        <w:rPr>
          <w:sz w:val="24"/>
        </w:rPr>
      </w:pPr>
      <w:r>
        <w:rPr>
          <w:sz w:val="24"/>
        </w:rPr>
        <w:t>wartość zamówienia nie przekracza progów unijnych o jakich mowa w art. 3 ustawy Pzp.</w:t>
      </w:r>
    </w:p>
    <w:p w14:paraId="28CA8260" w14:textId="77777777" w:rsidR="00600B46" w:rsidRDefault="00415EAC">
      <w:pPr>
        <w:pStyle w:val="Akapitzlist"/>
        <w:numPr>
          <w:ilvl w:val="0"/>
          <w:numId w:val="23"/>
        </w:numPr>
        <w:tabs>
          <w:tab w:val="left" w:pos="385"/>
        </w:tabs>
        <w:rPr>
          <w:sz w:val="24"/>
        </w:rPr>
      </w:pPr>
      <w:r>
        <w:rPr>
          <w:sz w:val="24"/>
        </w:rPr>
        <w:t>Przedmiot zamówienia dzieli się na</w:t>
      </w:r>
      <w:r>
        <w:rPr>
          <w:spacing w:val="-3"/>
          <w:sz w:val="24"/>
        </w:rPr>
        <w:t xml:space="preserve"> </w:t>
      </w:r>
      <w:r>
        <w:rPr>
          <w:sz w:val="24"/>
        </w:rPr>
        <w:t>części.</w:t>
      </w:r>
    </w:p>
    <w:p w14:paraId="47C48993" w14:textId="74A41C28" w:rsidR="00C80F29" w:rsidRDefault="00C80F29">
      <w:pPr>
        <w:pStyle w:val="Tekstpodstawowy"/>
        <w:ind w:left="0"/>
        <w:rPr>
          <w:sz w:val="26"/>
        </w:rPr>
      </w:pPr>
    </w:p>
    <w:p w14:paraId="04906BEF" w14:textId="77777777" w:rsidR="00600B46" w:rsidRDefault="00600B46">
      <w:pPr>
        <w:pStyle w:val="Tekstpodstawowy"/>
        <w:ind w:left="0"/>
        <w:rPr>
          <w:sz w:val="22"/>
        </w:rPr>
      </w:pPr>
    </w:p>
    <w:p w14:paraId="12F648DF" w14:textId="77777777" w:rsidR="009C3678" w:rsidRDefault="00415EAC" w:rsidP="009C3678">
      <w:pPr>
        <w:pStyle w:val="Nagwek1"/>
      </w:pPr>
      <w:r>
        <w:t>§ 2. Opis przedmiotu zamówienia</w:t>
      </w:r>
    </w:p>
    <w:p w14:paraId="7EAFB490" w14:textId="65618EC4" w:rsidR="009C3678" w:rsidRDefault="00415EAC" w:rsidP="009C3678">
      <w:pPr>
        <w:pStyle w:val="Nagwek1"/>
        <w:numPr>
          <w:ilvl w:val="0"/>
          <w:numId w:val="30"/>
        </w:numPr>
        <w:rPr>
          <w:b w:val="0"/>
        </w:rPr>
      </w:pPr>
      <w:r w:rsidRPr="009C3678">
        <w:rPr>
          <w:b w:val="0"/>
        </w:rPr>
        <w:t>Przedmiotem zamówienia jest dostawa urządzeń, sprzętu IT, pomo</w:t>
      </w:r>
      <w:r w:rsidR="00AD2F67">
        <w:rPr>
          <w:b w:val="0"/>
        </w:rPr>
        <w:t>cy dydaktycznych i wyposażenia, mebli</w:t>
      </w:r>
      <w:r w:rsidRPr="009C3678">
        <w:rPr>
          <w:b w:val="0"/>
        </w:rPr>
        <w:t xml:space="preserve"> dla Publicznej Szkoły Podstawowej na 8 w Starogardzie Gdańskim w ramach programu "Laboratoria Przyszłości".</w:t>
      </w:r>
    </w:p>
    <w:p w14:paraId="6A1A9531" w14:textId="77777777" w:rsidR="009C3678" w:rsidRDefault="00415EAC" w:rsidP="009C3678">
      <w:pPr>
        <w:pStyle w:val="Nagwek1"/>
        <w:numPr>
          <w:ilvl w:val="0"/>
          <w:numId w:val="30"/>
        </w:numPr>
        <w:rPr>
          <w:b w:val="0"/>
        </w:rPr>
      </w:pPr>
      <w:r w:rsidRPr="009C3678">
        <w:rPr>
          <w:b w:val="0"/>
        </w:rPr>
        <w:t xml:space="preserve">Nazwy i kody Wspólnego słownika zamówień (CPV): </w:t>
      </w:r>
    </w:p>
    <w:p w14:paraId="7FAA3814" w14:textId="7530BEF4" w:rsidR="00600B46" w:rsidRPr="009C3678" w:rsidRDefault="00415EAC" w:rsidP="009C3678">
      <w:pPr>
        <w:pStyle w:val="Nagwek1"/>
        <w:ind w:left="836"/>
        <w:rPr>
          <w:b w:val="0"/>
        </w:rPr>
        <w:sectPr w:rsidR="00600B46" w:rsidRPr="009C3678">
          <w:footerReference w:type="default" r:id="rId9"/>
          <w:pgSz w:w="11906" w:h="16838"/>
          <w:pgMar w:top="1320" w:right="1020" w:bottom="1320" w:left="1300" w:header="0" w:footer="1140" w:gutter="0"/>
          <w:cols w:space="708"/>
          <w:formProt w:val="0"/>
          <w:docGrid w:linePitch="100" w:charSpace="4096"/>
        </w:sectPr>
      </w:pPr>
      <w:r w:rsidRPr="009C3678">
        <w:rPr>
          <w:b w:val="0"/>
        </w:rPr>
        <w:t>30200000-1 Urządzenia</w:t>
      </w:r>
      <w:r w:rsidRPr="009C3678">
        <w:rPr>
          <w:b w:val="0"/>
          <w:spacing w:val="-2"/>
        </w:rPr>
        <w:t xml:space="preserve"> </w:t>
      </w:r>
      <w:r w:rsidRPr="009C3678">
        <w:rPr>
          <w:b w:val="0"/>
        </w:rPr>
        <w:t>komputerowe</w:t>
      </w:r>
    </w:p>
    <w:p w14:paraId="40365DD6" w14:textId="77777777" w:rsidR="00600B46" w:rsidRDefault="00415EAC">
      <w:pPr>
        <w:spacing w:before="77"/>
        <w:ind w:left="399"/>
      </w:pPr>
      <w:r>
        <w:lastRenderedPageBreak/>
        <w:t>39162100-6 Pomoce</w:t>
      </w:r>
      <w:r>
        <w:rPr>
          <w:spacing w:val="-14"/>
        </w:rPr>
        <w:t xml:space="preserve"> </w:t>
      </w:r>
      <w:r>
        <w:t>dydaktyczne</w:t>
      </w:r>
    </w:p>
    <w:p w14:paraId="00BABD47" w14:textId="77777777" w:rsidR="00600B46" w:rsidRDefault="00415EAC">
      <w:pPr>
        <w:spacing w:before="129" w:line="360" w:lineRule="auto"/>
        <w:ind w:left="399" w:right="3337"/>
      </w:pPr>
      <w:r>
        <w:t>42661000-7 Urządzenia do lutowania na miękko i na twardo 38651000-3 Aparaty</w:t>
      </w:r>
      <w:r>
        <w:rPr>
          <w:spacing w:val="-4"/>
        </w:rPr>
        <w:t xml:space="preserve"> </w:t>
      </w:r>
      <w:r>
        <w:t>fotograficzne</w:t>
      </w:r>
    </w:p>
    <w:p w14:paraId="16FBFACD" w14:textId="77777777" w:rsidR="00600B46" w:rsidRDefault="00415EAC">
      <w:pPr>
        <w:spacing w:line="360" w:lineRule="auto"/>
        <w:ind w:left="399" w:right="1940"/>
      </w:pPr>
      <w:r>
        <w:t>32330000-5 Aparatura do nagrywania i powielania dźwięku i obrazu wideo 32340000  Nagłośnienie</w:t>
      </w:r>
    </w:p>
    <w:p w14:paraId="5BD1522E" w14:textId="77777777" w:rsidR="00600B46" w:rsidRDefault="00415EAC">
      <w:pPr>
        <w:spacing w:line="252" w:lineRule="exact"/>
        <w:ind w:left="399"/>
      </w:pPr>
      <w:r>
        <w:t>32321200-1 Urządzenia audiowizualne</w:t>
      </w:r>
    </w:p>
    <w:p w14:paraId="084A8D89" w14:textId="77777777" w:rsidR="00600B46" w:rsidRDefault="00415EAC">
      <w:pPr>
        <w:spacing w:before="126" w:line="360" w:lineRule="auto"/>
        <w:ind w:left="399"/>
      </w:pPr>
      <w:r>
        <w:t>39220000-0 Sprzęt kuchenny, artykuły gospodarstwa domowego i artykuły domowe oraz artykuły cateringowe</w:t>
      </w:r>
    </w:p>
    <w:p w14:paraId="2F248242" w14:textId="77777777" w:rsidR="00600B46" w:rsidRDefault="00415EAC">
      <w:pPr>
        <w:spacing w:line="252" w:lineRule="exact"/>
        <w:ind w:left="399"/>
      </w:pPr>
      <w:r>
        <w:t>39141000-2 Meble i wyposażenie kuchni</w:t>
      </w:r>
    </w:p>
    <w:p w14:paraId="26A5EE60" w14:textId="7451119E" w:rsidR="00600B46" w:rsidRDefault="00415EAC" w:rsidP="009C3678">
      <w:pPr>
        <w:pStyle w:val="Akapitzlist"/>
        <w:numPr>
          <w:ilvl w:val="0"/>
          <w:numId w:val="21"/>
        </w:numPr>
        <w:tabs>
          <w:tab w:val="left" w:pos="364"/>
        </w:tabs>
        <w:spacing w:before="126"/>
      </w:pPr>
      <w:r>
        <w:t>Prze</w:t>
      </w:r>
      <w:r w:rsidR="00230235">
        <w:t>dmiot zamówienia dzieli się na 5</w:t>
      </w:r>
      <w:r>
        <w:t xml:space="preserve"> części i</w:t>
      </w:r>
      <w:r>
        <w:rPr>
          <w:spacing w:val="-6"/>
        </w:rPr>
        <w:t xml:space="preserve"> </w:t>
      </w:r>
      <w:r>
        <w:t>obejmuje:</w:t>
      </w:r>
    </w:p>
    <w:p w14:paraId="46B6AEE5" w14:textId="77777777" w:rsidR="00600B46" w:rsidRDefault="00415EAC">
      <w:pPr>
        <w:pStyle w:val="Akapitzlist"/>
        <w:numPr>
          <w:ilvl w:val="1"/>
          <w:numId w:val="21"/>
        </w:numPr>
        <w:tabs>
          <w:tab w:val="left" w:pos="829"/>
        </w:tabs>
        <w:spacing w:before="126" w:line="360" w:lineRule="auto"/>
        <w:ind w:right="1163" w:firstLine="0"/>
        <w:rPr>
          <w:b/>
        </w:rPr>
      </w:pPr>
      <w:r>
        <w:rPr>
          <w:b/>
        </w:rPr>
        <w:t>Część 1 - Robotykę:</w:t>
      </w:r>
    </w:p>
    <w:tbl>
      <w:tblPr>
        <w:tblStyle w:val="Tabela-Siatka"/>
        <w:tblW w:w="9301" w:type="dxa"/>
        <w:tblInd w:w="279" w:type="dxa"/>
        <w:tblLayout w:type="fixed"/>
        <w:tblLook w:val="04A0" w:firstRow="1" w:lastRow="0" w:firstColumn="1" w:lastColumn="0" w:noHBand="0" w:noVBand="1"/>
      </w:tblPr>
      <w:tblGrid>
        <w:gridCol w:w="2851"/>
        <w:gridCol w:w="1956"/>
        <w:gridCol w:w="4494"/>
      </w:tblGrid>
      <w:tr w:rsidR="00600B46" w14:paraId="02C07833" w14:textId="77777777">
        <w:trPr>
          <w:trHeight w:val="1999"/>
        </w:trPr>
        <w:tc>
          <w:tcPr>
            <w:tcW w:w="2851" w:type="dxa"/>
          </w:tcPr>
          <w:p w14:paraId="69604EBF" w14:textId="757F8F39" w:rsidR="00600B46" w:rsidRDefault="009D1AB1">
            <w:pPr>
              <w:tabs>
                <w:tab w:val="left" w:pos="829"/>
              </w:tabs>
              <w:spacing w:before="126" w:line="360" w:lineRule="auto"/>
              <w:ind w:left="399" w:right="1163"/>
              <w:rPr>
                <w:b/>
                <w:sz w:val="16"/>
                <w:szCs w:val="16"/>
              </w:rPr>
            </w:pPr>
            <w:r>
              <w:rPr>
                <w:b/>
                <w:sz w:val="16"/>
                <w:szCs w:val="16"/>
              </w:rPr>
              <w:t>regał</w:t>
            </w:r>
          </w:p>
        </w:tc>
        <w:tc>
          <w:tcPr>
            <w:tcW w:w="1956" w:type="dxa"/>
          </w:tcPr>
          <w:p w14:paraId="2EB9E123" w14:textId="3F1847DE" w:rsidR="00600B46" w:rsidRDefault="00CF59B5">
            <w:pPr>
              <w:tabs>
                <w:tab w:val="left" w:pos="829"/>
              </w:tabs>
              <w:spacing w:before="126" w:line="360" w:lineRule="auto"/>
              <w:ind w:left="399" w:right="1163"/>
              <w:rPr>
                <w:b/>
                <w:sz w:val="16"/>
                <w:szCs w:val="16"/>
              </w:rPr>
            </w:pPr>
            <w:r>
              <w:rPr>
                <w:b/>
                <w:sz w:val="16"/>
                <w:szCs w:val="16"/>
              </w:rPr>
              <w:t>8</w:t>
            </w:r>
          </w:p>
          <w:p w14:paraId="2BFEB6D6" w14:textId="77777777" w:rsidR="00600B46" w:rsidRDefault="00600B46">
            <w:pPr>
              <w:tabs>
                <w:tab w:val="left" w:pos="829"/>
              </w:tabs>
              <w:spacing w:before="126" w:line="360" w:lineRule="auto"/>
              <w:ind w:left="399" w:right="1163"/>
              <w:rPr>
                <w:b/>
                <w:sz w:val="16"/>
                <w:szCs w:val="16"/>
              </w:rPr>
            </w:pPr>
          </w:p>
        </w:tc>
        <w:tc>
          <w:tcPr>
            <w:tcW w:w="4494" w:type="dxa"/>
          </w:tcPr>
          <w:p w14:paraId="1BAACA87" w14:textId="77777777" w:rsidR="009D1AB1" w:rsidRDefault="00415EAC">
            <w:pPr>
              <w:tabs>
                <w:tab w:val="left" w:pos="829"/>
              </w:tabs>
              <w:spacing w:before="126" w:line="360" w:lineRule="auto"/>
              <w:ind w:right="1163"/>
              <w:rPr>
                <w:b/>
                <w:sz w:val="16"/>
                <w:szCs w:val="16"/>
              </w:rPr>
            </w:pPr>
            <w:r>
              <w:rPr>
                <w:b/>
                <w:sz w:val="16"/>
                <w:szCs w:val="16"/>
              </w:rPr>
              <w:t>S</w:t>
            </w:r>
            <w:r w:rsidR="009D1AB1">
              <w:rPr>
                <w:b/>
                <w:sz w:val="16"/>
                <w:szCs w:val="16"/>
              </w:rPr>
              <w:t xml:space="preserve">kład zestawu: </w:t>
            </w:r>
          </w:p>
          <w:p w14:paraId="55900569" w14:textId="77777777" w:rsidR="009D1AB1" w:rsidRDefault="009D1AB1">
            <w:pPr>
              <w:tabs>
                <w:tab w:val="left" w:pos="829"/>
              </w:tabs>
              <w:spacing w:before="126" w:line="360" w:lineRule="auto"/>
              <w:ind w:right="1163"/>
              <w:rPr>
                <w:b/>
                <w:sz w:val="16"/>
                <w:szCs w:val="16"/>
              </w:rPr>
            </w:pPr>
            <w:r>
              <w:rPr>
                <w:b/>
                <w:sz w:val="16"/>
                <w:szCs w:val="16"/>
              </w:rPr>
              <w:t xml:space="preserve">·  Regał </w:t>
            </w:r>
            <w:r w:rsidR="00415EAC">
              <w:rPr>
                <w:b/>
                <w:sz w:val="16"/>
                <w:szCs w:val="16"/>
              </w:rPr>
              <w:t xml:space="preserve">głęboki - biały, 1 szt. - wykonany z białej płyty laminowanej o gr. 18 mm. Wym. 82 x 48 x 117,4 cm </w:t>
            </w:r>
          </w:p>
          <w:p w14:paraId="4EE23DBA" w14:textId="77777777" w:rsidR="009D1AB1" w:rsidRDefault="009D1AB1">
            <w:pPr>
              <w:tabs>
                <w:tab w:val="left" w:pos="829"/>
              </w:tabs>
              <w:spacing w:before="126" w:line="360" w:lineRule="auto"/>
              <w:ind w:right="1163"/>
              <w:rPr>
                <w:b/>
                <w:sz w:val="16"/>
                <w:szCs w:val="16"/>
              </w:rPr>
            </w:pPr>
            <w:r>
              <w:rPr>
                <w:b/>
                <w:sz w:val="16"/>
                <w:szCs w:val="16"/>
              </w:rPr>
              <w:t>·  Nadstawka</w:t>
            </w:r>
            <w:r w:rsidR="00415EAC">
              <w:rPr>
                <w:b/>
                <w:sz w:val="16"/>
                <w:szCs w:val="16"/>
              </w:rPr>
              <w:t xml:space="preserve"> głęboka - biała, 1 szt. - wykonana z białej płyty laminowanej o gr. 18 mm. wym. 82 x 48 x 70,4 cm</w:t>
            </w:r>
          </w:p>
          <w:p w14:paraId="001EF38E" w14:textId="77777777" w:rsidR="0022288C" w:rsidRDefault="009D1AB1">
            <w:pPr>
              <w:tabs>
                <w:tab w:val="left" w:pos="829"/>
              </w:tabs>
              <w:spacing w:before="126" w:line="360" w:lineRule="auto"/>
              <w:ind w:right="1163"/>
              <w:rPr>
                <w:b/>
                <w:sz w:val="16"/>
                <w:szCs w:val="16"/>
              </w:rPr>
            </w:pPr>
            <w:r>
              <w:rPr>
                <w:b/>
                <w:sz w:val="16"/>
                <w:szCs w:val="16"/>
              </w:rPr>
              <w:t xml:space="preserve"> ·  Drzwi </w:t>
            </w:r>
            <w:r w:rsidR="00415EAC">
              <w:rPr>
                <w:b/>
                <w:sz w:val="16"/>
                <w:szCs w:val="16"/>
              </w:rPr>
              <w:t xml:space="preserve">wysokie 90 st. z zamkiem 2 szt. - szare, 1 szt. - wykonane z płyty laminowanej o gr. 18 mm. Zawiasy umożliwiające otwieranie szafki pod kątem 90 stopni.  Wyposażone w zamek.  wym. 40,5 x 105,3 cm </w:t>
            </w:r>
          </w:p>
          <w:p w14:paraId="65B8EF48" w14:textId="1366BC87" w:rsidR="00600B46" w:rsidRDefault="0022288C">
            <w:pPr>
              <w:tabs>
                <w:tab w:val="left" w:pos="829"/>
              </w:tabs>
              <w:spacing w:before="126" w:line="360" w:lineRule="auto"/>
              <w:ind w:right="1163"/>
              <w:rPr>
                <w:b/>
                <w:sz w:val="16"/>
                <w:szCs w:val="16"/>
              </w:rPr>
            </w:pPr>
            <w:r>
              <w:rPr>
                <w:b/>
                <w:sz w:val="16"/>
                <w:szCs w:val="16"/>
              </w:rPr>
              <w:t xml:space="preserve"> ·  Drzwi</w:t>
            </w:r>
            <w:r w:rsidR="00415EAC">
              <w:rPr>
                <w:b/>
                <w:sz w:val="16"/>
                <w:szCs w:val="16"/>
              </w:rPr>
              <w:t xml:space="preserve"> średnie 90 st. z zamkiem 2 szt. - szare, 1 szt. - wykonane z płyty laminowanej o gr. 18 mm. Zawiasy umożliwiające otwieranie szafki pod kątem 90 stopni.  Wyposażone w zamek.  wym. 40,5 x 70,1 cm</w:t>
            </w:r>
          </w:p>
        </w:tc>
      </w:tr>
      <w:tr w:rsidR="00600B46" w14:paraId="0435FC16" w14:textId="77777777">
        <w:trPr>
          <w:trHeight w:val="1999"/>
        </w:trPr>
        <w:tc>
          <w:tcPr>
            <w:tcW w:w="2851" w:type="dxa"/>
          </w:tcPr>
          <w:p w14:paraId="2CCFE43E" w14:textId="037FA07F" w:rsidR="00600B46" w:rsidRDefault="004F395C">
            <w:pPr>
              <w:tabs>
                <w:tab w:val="left" w:pos="829"/>
              </w:tabs>
              <w:spacing w:before="126" w:line="360" w:lineRule="auto"/>
              <w:ind w:left="399" w:right="1163"/>
              <w:rPr>
                <w:b/>
                <w:sz w:val="16"/>
                <w:szCs w:val="16"/>
              </w:rPr>
            </w:pPr>
            <w:r>
              <w:rPr>
                <w:b/>
                <w:sz w:val="16"/>
                <w:szCs w:val="16"/>
              </w:rPr>
              <w:t>Dron EDU</w:t>
            </w:r>
            <w:r w:rsidR="00415EAC">
              <w:rPr>
                <w:b/>
                <w:sz w:val="16"/>
                <w:szCs w:val="16"/>
              </w:rPr>
              <w:t xml:space="preserve"> ZESTAW</w:t>
            </w:r>
          </w:p>
        </w:tc>
        <w:tc>
          <w:tcPr>
            <w:tcW w:w="1956" w:type="dxa"/>
          </w:tcPr>
          <w:p w14:paraId="3E73DC58" w14:textId="77777777" w:rsidR="00600B46" w:rsidRDefault="00415EAC">
            <w:pPr>
              <w:tabs>
                <w:tab w:val="left" w:pos="829"/>
              </w:tabs>
              <w:spacing w:before="126" w:line="360" w:lineRule="auto"/>
              <w:ind w:left="399" w:right="1163"/>
              <w:rPr>
                <w:b/>
                <w:sz w:val="16"/>
                <w:szCs w:val="16"/>
              </w:rPr>
            </w:pPr>
            <w:r>
              <w:rPr>
                <w:b/>
                <w:sz w:val="16"/>
                <w:szCs w:val="16"/>
              </w:rPr>
              <w:t>2</w:t>
            </w:r>
          </w:p>
        </w:tc>
        <w:tc>
          <w:tcPr>
            <w:tcW w:w="4494" w:type="dxa"/>
          </w:tcPr>
          <w:p w14:paraId="7DD8E0D3" w14:textId="522F16AD" w:rsidR="00600B46" w:rsidRDefault="00314781" w:rsidP="00206464">
            <w:pPr>
              <w:tabs>
                <w:tab w:val="left" w:pos="829"/>
              </w:tabs>
              <w:spacing w:before="126" w:line="360" w:lineRule="auto"/>
              <w:ind w:right="1163"/>
              <w:rPr>
                <w:b/>
                <w:sz w:val="16"/>
                <w:szCs w:val="16"/>
              </w:rPr>
            </w:pPr>
            <w:r>
              <w:rPr>
                <w:b/>
                <w:sz w:val="16"/>
                <w:szCs w:val="16"/>
              </w:rPr>
              <w:t xml:space="preserve">Specyfikacja technicznaWaga: 87 g Wymiary: 98 x 92,5 x 41 mm, śmigła: 3 cale Wbudowane funkcje: Wykrywacz zasięgu, Barometer, LED, System wizji, 2.4 GHz 802.11n Wi-Fi, 720p Live View Port: Micro USB Charging Port Wydajność lotu (maksymalny dystans): 100 m Maksymalna prędkość: 8 m/s Maksymalny czas lotu: 13 min Maksymalna wysokość lotu: 30 m Wymienna bateria: 1.1Ah/3.8V Kamera (zdjęcia): 5 MP (2592x1936) FOV: 82.6° </w:t>
            </w:r>
            <w:r w:rsidR="006F08AE">
              <w:rPr>
                <w:b/>
                <w:sz w:val="16"/>
                <w:szCs w:val="16"/>
              </w:rPr>
              <w:t xml:space="preserve">Wideo: HD720P30 Format: JPG(Photo); MP4(Video) EIS Skład zestawu: 4 drony, </w:t>
            </w:r>
            <w:r w:rsidR="006F08AE">
              <w:rPr>
                <w:b/>
                <w:sz w:val="16"/>
                <w:szCs w:val="16"/>
              </w:rPr>
              <w:lastRenderedPageBreak/>
              <w:t xml:space="preserve">5 baterii, 3 ładowarki, 4 pokrowce na drona, 5 scenariuszy lekcji </w:t>
            </w:r>
            <w:r w:rsidR="004F395C">
              <w:rPr>
                <w:b/>
                <w:sz w:val="16"/>
                <w:szCs w:val="16"/>
              </w:rPr>
              <w:t xml:space="preserve">EDU </w:t>
            </w:r>
            <w:r w:rsidR="00415EAC">
              <w:rPr>
                <w:b/>
                <w:sz w:val="16"/>
                <w:szCs w:val="16"/>
              </w:rPr>
              <w:t>obiektów *, śledzenie, rekonstrukcja 3D poprzez programowanie, wizja komputerowa i technologie głębokiego uczenia się. Specyfikacja technicznaWaga: 87 g Wymiary: 98 x 92,5 x 41 mm, śmigła: 3 cale Wbudowane funkcje: Wykrywacz zasięgu, Barometer, LED, System wizji, 2.4 GHz 802.11n Wi-Fi, 720p Live View Port: Micro USB Charging Port Wydajność lotu (maksymalny dystans): 100 m Maksymalna prędkość: 8 m/s Maksymalny czas lotu: 13 min Maksymalna wysokość lotu: 30 m Wymienna bateria: 1.1Ah/3.8V Kamera (zdjęcia): 5 MP (2592x1936) FOV: 82.6° Wideo: HD720P30 Format: JPG(Photo); MP4(Video) EIS Skład zestawu: 4 drony, 5 baterii, 3 ładowarki, 4 pokrowce na drona, 5 scenariuszy lekcji</w:t>
            </w:r>
          </w:p>
        </w:tc>
      </w:tr>
      <w:tr w:rsidR="00600B46" w14:paraId="2C2CFC52" w14:textId="77777777">
        <w:trPr>
          <w:trHeight w:val="558"/>
        </w:trPr>
        <w:tc>
          <w:tcPr>
            <w:tcW w:w="2851" w:type="dxa"/>
          </w:tcPr>
          <w:p w14:paraId="26148E2B" w14:textId="02CCDDC4" w:rsidR="00600B46" w:rsidRDefault="00415EAC">
            <w:pPr>
              <w:tabs>
                <w:tab w:val="left" w:pos="829"/>
              </w:tabs>
              <w:spacing w:before="126" w:line="360" w:lineRule="auto"/>
              <w:ind w:left="399" w:right="1163"/>
              <w:rPr>
                <w:b/>
                <w:sz w:val="16"/>
                <w:szCs w:val="16"/>
              </w:rPr>
            </w:pPr>
            <w:r>
              <w:rPr>
                <w:b/>
                <w:sz w:val="16"/>
                <w:szCs w:val="16"/>
              </w:rPr>
              <w:lastRenderedPageBreak/>
              <w:t>Zesta</w:t>
            </w:r>
            <w:r w:rsidR="00206464">
              <w:rPr>
                <w:b/>
                <w:sz w:val="16"/>
                <w:szCs w:val="16"/>
              </w:rPr>
              <w:t xml:space="preserve">w do nauki latania dronem </w:t>
            </w:r>
            <w:r>
              <w:rPr>
                <w:b/>
                <w:sz w:val="16"/>
                <w:szCs w:val="16"/>
              </w:rPr>
              <w:t>EDU</w:t>
            </w:r>
          </w:p>
        </w:tc>
        <w:tc>
          <w:tcPr>
            <w:tcW w:w="1956" w:type="dxa"/>
          </w:tcPr>
          <w:p w14:paraId="7D9EC79B" w14:textId="77777777" w:rsidR="00600B46" w:rsidRDefault="00415EAC">
            <w:pPr>
              <w:tabs>
                <w:tab w:val="left" w:pos="829"/>
              </w:tabs>
              <w:spacing w:before="126" w:line="360" w:lineRule="auto"/>
              <w:ind w:left="399" w:right="1163"/>
              <w:rPr>
                <w:b/>
                <w:sz w:val="16"/>
                <w:szCs w:val="16"/>
              </w:rPr>
            </w:pPr>
            <w:r>
              <w:rPr>
                <w:b/>
                <w:sz w:val="16"/>
                <w:szCs w:val="16"/>
              </w:rPr>
              <w:t>1</w:t>
            </w:r>
          </w:p>
        </w:tc>
        <w:tc>
          <w:tcPr>
            <w:tcW w:w="4494" w:type="dxa"/>
          </w:tcPr>
          <w:p w14:paraId="4F5C8A28" w14:textId="68EBA157" w:rsidR="00600B46" w:rsidRDefault="00415EAC" w:rsidP="00206464">
            <w:pPr>
              <w:tabs>
                <w:tab w:val="left" w:pos="829"/>
              </w:tabs>
              <w:spacing w:before="126" w:line="360" w:lineRule="auto"/>
              <w:ind w:left="399" w:right="1163"/>
              <w:rPr>
                <w:b/>
                <w:sz w:val="16"/>
                <w:szCs w:val="16"/>
              </w:rPr>
            </w:pPr>
            <w:r>
              <w:rPr>
                <w:b/>
                <w:sz w:val="16"/>
                <w:szCs w:val="16"/>
              </w:rPr>
              <w:t>Zestaw do nauki latania dronem od firmy CYTRONIX zawiera cztery przeszkody oraz dwa lądowiska - startowe i końcowe, które umożliwiają indywidualne zaprojektowanie toru</w:t>
            </w:r>
            <w:r w:rsidR="00206464">
              <w:rPr>
                <w:b/>
                <w:sz w:val="16"/>
                <w:szCs w:val="16"/>
              </w:rPr>
              <w:t>.</w:t>
            </w:r>
            <w:r>
              <w:rPr>
                <w:b/>
                <w:sz w:val="16"/>
                <w:szCs w:val="16"/>
              </w:rPr>
              <w:t xml:space="preserve"> Rekomendowane drony, które swobodnie zmieszczą się na torze to DJI Tello, DJI Mini oraz modele innych producentów o podobnych wymiarach. Zaleca się latanie w osłonach na śmigła - aby nie uszkodzić materiału.   Najważniejsze cechy: · Wysoka jakość wykonania · System stojaków wykonany z metalu · Wodoodporny materiał nylonowy · Lekki i przenośny · Łatwy do wdrożenia i szybki w konfiguracji Zestaw zawiera: · lądowisko dla dronów (śr. 77 cm, waga: 0,2 kg), 2 szt. · flaga (wys. 205 cm, waga: 1,6 kg), 1 szt. · brama łukowa (śr. 115 cm, wys. 107 cm, waga: 2,7 kg), 1 szt. · pierścień (śr. 60 cm, max. wys. 240 cm, waga: 1,6 kg), 1 szt. · tunel (śr. 61 cm, gł. 100 cm, max. wys. 208 cm, waga: 2,3 kg), 1 szt. · </w:t>
            </w:r>
            <w:r>
              <w:rPr>
                <w:b/>
                <w:sz w:val="16"/>
                <w:szCs w:val="16"/>
              </w:rPr>
              <w:lastRenderedPageBreak/>
              <w:t>torba transportowa, 1 szt.</w:t>
            </w:r>
          </w:p>
        </w:tc>
      </w:tr>
      <w:tr w:rsidR="00600B46" w14:paraId="597ECED9" w14:textId="77777777">
        <w:trPr>
          <w:trHeight w:val="1999"/>
        </w:trPr>
        <w:tc>
          <w:tcPr>
            <w:tcW w:w="2851" w:type="dxa"/>
          </w:tcPr>
          <w:p w14:paraId="54D89CD2" w14:textId="77777777" w:rsidR="00600B46" w:rsidRDefault="00415EAC">
            <w:pPr>
              <w:tabs>
                <w:tab w:val="left" w:pos="829"/>
              </w:tabs>
              <w:spacing w:before="126" w:line="360" w:lineRule="auto"/>
              <w:ind w:left="399" w:right="1163"/>
              <w:rPr>
                <w:b/>
                <w:sz w:val="16"/>
                <w:szCs w:val="16"/>
              </w:rPr>
            </w:pPr>
            <w:r>
              <w:rPr>
                <w:b/>
                <w:sz w:val="16"/>
                <w:szCs w:val="16"/>
              </w:rPr>
              <w:lastRenderedPageBreak/>
              <w:t>Green Screen mobilny w obudowie</w:t>
            </w:r>
          </w:p>
        </w:tc>
        <w:tc>
          <w:tcPr>
            <w:tcW w:w="1956" w:type="dxa"/>
          </w:tcPr>
          <w:p w14:paraId="150505A0" w14:textId="77777777" w:rsidR="00600B46" w:rsidRDefault="00415EAC">
            <w:pPr>
              <w:tabs>
                <w:tab w:val="left" w:pos="829"/>
              </w:tabs>
              <w:spacing w:before="126" w:line="360" w:lineRule="auto"/>
              <w:ind w:left="399" w:right="1163"/>
              <w:rPr>
                <w:b/>
                <w:sz w:val="16"/>
                <w:szCs w:val="16"/>
              </w:rPr>
            </w:pPr>
            <w:r>
              <w:rPr>
                <w:b/>
                <w:sz w:val="16"/>
                <w:szCs w:val="16"/>
              </w:rPr>
              <w:t>3</w:t>
            </w:r>
          </w:p>
        </w:tc>
        <w:tc>
          <w:tcPr>
            <w:tcW w:w="4494" w:type="dxa"/>
          </w:tcPr>
          <w:p w14:paraId="7CB57CB9" w14:textId="77777777" w:rsidR="00600B46" w:rsidRDefault="00415EAC">
            <w:pPr>
              <w:tabs>
                <w:tab w:val="left" w:pos="829"/>
              </w:tabs>
              <w:spacing w:before="126" w:line="360" w:lineRule="auto"/>
              <w:ind w:left="399" w:right="1163"/>
              <w:rPr>
                <w:b/>
                <w:sz w:val="16"/>
                <w:szCs w:val="16"/>
              </w:rPr>
            </w:pPr>
            <w:r>
              <w:rPr>
                <w:b/>
                <w:sz w:val="16"/>
                <w:szCs w:val="16"/>
              </w:rPr>
              <w:t>Łatwy w przechowywaniu mobilny green screen może służyć jako tło podczas streamingów czy kręcenia vlogów. Parametry minimalne: · Wymiary (rozwinięty): 148 x 180 cm · Wymiary (zwinięty): 164,5 x 10,5 x 11,5 cm · Waga: 9,3 kg · Materiał: 100% poliester</w:t>
            </w:r>
          </w:p>
        </w:tc>
      </w:tr>
      <w:tr w:rsidR="00600B46" w14:paraId="3257091E" w14:textId="77777777">
        <w:trPr>
          <w:trHeight w:val="1999"/>
        </w:trPr>
        <w:tc>
          <w:tcPr>
            <w:tcW w:w="2851" w:type="dxa"/>
          </w:tcPr>
          <w:p w14:paraId="7F49B3D8" w14:textId="77777777" w:rsidR="0053269B" w:rsidRDefault="00C520BE" w:rsidP="0053269B">
            <w:pPr>
              <w:tabs>
                <w:tab w:val="left" w:pos="829"/>
              </w:tabs>
              <w:spacing w:before="126" w:line="360" w:lineRule="auto"/>
              <w:ind w:right="1163"/>
              <w:rPr>
                <w:b/>
                <w:sz w:val="16"/>
                <w:szCs w:val="16"/>
              </w:rPr>
            </w:pPr>
            <w:r>
              <w:rPr>
                <w:b/>
                <w:sz w:val="16"/>
                <w:szCs w:val="16"/>
              </w:rPr>
              <w:t>okulary do</w:t>
            </w:r>
            <w:r w:rsidR="0053269B">
              <w:rPr>
                <w:b/>
                <w:sz w:val="16"/>
                <w:szCs w:val="16"/>
              </w:rPr>
              <w:t xml:space="preserve"> </w:t>
            </w:r>
            <w:r>
              <w:rPr>
                <w:b/>
                <w:sz w:val="16"/>
                <w:szCs w:val="16"/>
              </w:rPr>
              <w:t>wirtualnej i rozszerzonej rzeczywistości</w:t>
            </w:r>
          </w:p>
          <w:p w14:paraId="70D24E98" w14:textId="216A1F91" w:rsidR="00600B46" w:rsidRDefault="00415EAC" w:rsidP="0053269B">
            <w:pPr>
              <w:tabs>
                <w:tab w:val="left" w:pos="829"/>
              </w:tabs>
              <w:spacing w:before="126" w:line="360" w:lineRule="auto"/>
              <w:ind w:right="1163"/>
              <w:rPr>
                <w:b/>
                <w:sz w:val="16"/>
                <w:szCs w:val="16"/>
              </w:rPr>
            </w:pPr>
            <w:r>
              <w:rPr>
                <w:b/>
                <w:sz w:val="16"/>
                <w:szCs w:val="16"/>
              </w:rPr>
              <w:t>ClassVR - wirtualne laboratorium przedmiotowe zestaw 4 sztuk ClassVR Premium</w:t>
            </w:r>
          </w:p>
        </w:tc>
        <w:tc>
          <w:tcPr>
            <w:tcW w:w="1956" w:type="dxa"/>
          </w:tcPr>
          <w:p w14:paraId="4F1E0F69" w14:textId="77777777" w:rsidR="00600B46" w:rsidRDefault="00415EAC">
            <w:pPr>
              <w:tabs>
                <w:tab w:val="left" w:pos="829"/>
              </w:tabs>
              <w:spacing w:before="126" w:line="360" w:lineRule="auto"/>
              <w:ind w:left="399" w:right="1163"/>
              <w:rPr>
                <w:b/>
                <w:sz w:val="16"/>
                <w:szCs w:val="16"/>
              </w:rPr>
            </w:pPr>
            <w:r>
              <w:rPr>
                <w:b/>
                <w:sz w:val="16"/>
                <w:szCs w:val="16"/>
              </w:rPr>
              <w:t>1</w:t>
            </w:r>
          </w:p>
        </w:tc>
        <w:tc>
          <w:tcPr>
            <w:tcW w:w="4494" w:type="dxa"/>
          </w:tcPr>
          <w:p w14:paraId="4F420217" w14:textId="6825BA8E" w:rsidR="00600B46" w:rsidRDefault="00415EAC">
            <w:pPr>
              <w:tabs>
                <w:tab w:val="left" w:pos="829"/>
              </w:tabs>
              <w:spacing w:before="126" w:line="360" w:lineRule="auto"/>
              <w:ind w:left="399" w:right="1163"/>
              <w:rPr>
                <w:b/>
                <w:sz w:val="16"/>
                <w:szCs w:val="16"/>
              </w:rPr>
            </w:pPr>
            <w:r>
              <w:rPr>
                <w:b/>
                <w:sz w:val="16"/>
                <w:szCs w:val="16"/>
              </w:rPr>
              <w:t>SPECYFIKACJA TECHNICZNA: Ośmiordzeniowy procesor Qualcomm Snapdragon XR1Ładowanie / wejście USB-C dla kontrolera ręcznegoSoczewka Fresnela / soczewka asferyczna 100 stopni FOV, Polimerowa bateria litowo-jonowa 4000 mAhPrzedni aparat 13 Mpx z autofokusemMocowanie na głowę z regulacją w 3 kierunkach za pomocą podwójnych pasków z tyłu 5,5-calowy szybki wyświetlacz o wysokiej rozdzielczości 2560 x 14403 GB DDR RAM i 32 GB wewnętrznej pamięci masowejDo czterech godzin pracy na jednej baterii Zintegrowane podwójne głośniki 4 sztuki w zestawie</w:t>
            </w:r>
          </w:p>
        </w:tc>
      </w:tr>
      <w:tr w:rsidR="00600B46" w14:paraId="4E9F4AE9" w14:textId="77777777">
        <w:trPr>
          <w:trHeight w:val="835"/>
        </w:trPr>
        <w:tc>
          <w:tcPr>
            <w:tcW w:w="2851" w:type="dxa"/>
          </w:tcPr>
          <w:p w14:paraId="500598CB" w14:textId="77777777" w:rsidR="00600B46" w:rsidRDefault="00415EAC">
            <w:pPr>
              <w:tabs>
                <w:tab w:val="left" w:pos="829"/>
              </w:tabs>
              <w:spacing w:before="126" w:line="360" w:lineRule="auto"/>
              <w:ind w:left="399" w:right="1163"/>
              <w:rPr>
                <w:b/>
                <w:sz w:val="16"/>
                <w:szCs w:val="16"/>
              </w:rPr>
            </w:pPr>
            <w:r>
              <w:rPr>
                <w:b/>
                <w:sz w:val="16"/>
                <w:szCs w:val="16"/>
              </w:rPr>
              <w:t>ClassVR - wirtualne laboratorium przedmiotowe zestaw 8 sztuk ClassVR Premium</w:t>
            </w:r>
          </w:p>
        </w:tc>
        <w:tc>
          <w:tcPr>
            <w:tcW w:w="1956" w:type="dxa"/>
          </w:tcPr>
          <w:p w14:paraId="01C375DF" w14:textId="77777777" w:rsidR="00600B46" w:rsidRDefault="00415EAC">
            <w:pPr>
              <w:tabs>
                <w:tab w:val="left" w:pos="829"/>
              </w:tabs>
              <w:spacing w:before="126" w:line="360" w:lineRule="auto"/>
              <w:ind w:left="399" w:right="1163"/>
              <w:rPr>
                <w:b/>
                <w:sz w:val="16"/>
                <w:szCs w:val="16"/>
              </w:rPr>
            </w:pPr>
            <w:r>
              <w:rPr>
                <w:b/>
                <w:sz w:val="16"/>
                <w:szCs w:val="16"/>
              </w:rPr>
              <w:t>1</w:t>
            </w:r>
          </w:p>
        </w:tc>
        <w:tc>
          <w:tcPr>
            <w:tcW w:w="4494" w:type="dxa"/>
          </w:tcPr>
          <w:p w14:paraId="428DA27C" w14:textId="5F118169" w:rsidR="00600B46" w:rsidRDefault="00415EAC">
            <w:pPr>
              <w:tabs>
                <w:tab w:val="left" w:pos="829"/>
              </w:tabs>
              <w:spacing w:before="126" w:line="360" w:lineRule="auto"/>
              <w:ind w:left="399" w:right="1163"/>
              <w:rPr>
                <w:b/>
                <w:sz w:val="16"/>
                <w:szCs w:val="16"/>
              </w:rPr>
            </w:pPr>
            <w:r>
              <w:rPr>
                <w:b/>
                <w:sz w:val="16"/>
                <w:szCs w:val="16"/>
              </w:rPr>
              <w:t>SPECYFIKACJA TECHNICZNA:, Ośmiordzeniowy procesor Qualcomm Snapdragon XR1 , Ładowanie / wejście USB-C dla kontrolera ręcznego Soczewka Fresnela / soczewka asferyczna 100 stopni FOV, Polimerowa bateria litowo-jonowa 4000 mAh, Przedni aparat 13 Mpx z autofokusem, Mocowanie na głowę z regulacją w 3 kierunkach za pomocą podwójnych pasków z tyłu,5,5-calowy szybki wyświetlacz o wysokiej rozdzielczości 2560 x 1440, 3 GB DDR RAM i 32 GB wewnętrznej pamięci masowej, Do czterech godzin pracy na jednej baterii, Zintegrowane podwójne głośniki</w:t>
            </w:r>
          </w:p>
        </w:tc>
      </w:tr>
      <w:tr w:rsidR="00600B46" w14:paraId="640D0A3B" w14:textId="77777777">
        <w:trPr>
          <w:trHeight w:val="1999"/>
        </w:trPr>
        <w:tc>
          <w:tcPr>
            <w:tcW w:w="2851" w:type="dxa"/>
          </w:tcPr>
          <w:p w14:paraId="5009B1A6" w14:textId="77777777" w:rsidR="00600B46" w:rsidRDefault="00415EAC">
            <w:pPr>
              <w:tabs>
                <w:tab w:val="left" w:pos="829"/>
              </w:tabs>
              <w:spacing w:before="126" w:line="360" w:lineRule="auto"/>
              <w:ind w:left="399" w:right="1163"/>
              <w:rPr>
                <w:b/>
                <w:sz w:val="16"/>
                <w:szCs w:val="16"/>
              </w:rPr>
            </w:pPr>
            <w:r>
              <w:rPr>
                <w:b/>
                <w:sz w:val="16"/>
                <w:szCs w:val="16"/>
              </w:rPr>
              <w:lastRenderedPageBreak/>
              <w:t>ClassVR - licencja - 5-letni dostęp do portalu wirtualnych lekcji</w:t>
            </w:r>
          </w:p>
        </w:tc>
        <w:tc>
          <w:tcPr>
            <w:tcW w:w="1956" w:type="dxa"/>
          </w:tcPr>
          <w:p w14:paraId="1EF10174" w14:textId="77777777" w:rsidR="00600B46" w:rsidRDefault="00415EAC">
            <w:pPr>
              <w:tabs>
                <w:tab w:val="left" w:pos="829"/>
              </w:tabs>
              <w:spacing w:before="126" w:line="360" w:lineRule="auto"/>
              <w:ind w:left="399" w:right="1163"/>
              <w:rPr>
                <w:b/>
                <w:sz w:val="16"/>
                <w:szCs w:val="16"/>
              </w:rPr>
            </w:pPr>
            <w:r>
              <w:rPr>
                <w:b/>
                <w:sz w:val="16"/>
                <w:szCs w:val="16"/>
              </w:rPr>
              <w:t>1</w:t>
            </w:r>
          </w:p>
        </w:tc>
        <w:tc>
          <w:tcPr>
            <w:tcW w:w="4494" w:type="dxa"/>
          </w:tcPr>
          <w:p w14:paraId="1ED171F2" w14:textId="0062536D" w:rsidR="00600B46" w:rsidRDefault="00415EAC" w:rsidP="0046795F">
            <w:pPr>
              <w:tabs>
                <w:tab w:val="left" w:pos="829"/>
              </w:tabs>
              <w:spacing w:before="126" w:line="360" w:lineRule="auto"/>
              <w:ind w:left="399" w:right="1163"/>
              <w:rPr>
                <w:b/>
                <w:sz w:val="16"/>
                <w:szCs w:val="16"/>
              </w:rPr>
            </w:pPr>
            <w:r>
              <w:rPr>
                <w:b/>
                <w:sz w:val="16"/>
                <w:szCs w:val="16"/>
              </w:rPr>
              <w:t xml:space="preserve">Licencja 5 letnia do okularów portal sterowania nauczycielami zapewniają proste narzędzia, pozwalające każdemu uczniowi doświadczyć wirtualnej rzeczywistości we własnym tempie. </w:t>
            </w:r>
          </w:p>
        </w:tc>
      </w:tr>
      <w:tr w:rsidR="00600B46" w14:paraId="2F3ABF1F" w14:textId="77777777">
        <w:trPr>
          <w:trHeight w:val="1999"/>
        </w:trPr>
        <w:tc>
          <w:tcPr>
            <w:tcW w:w="2851" w:type="dxa"/>
          </w:tcPr>
          <w:p w14:paraId="634E77E9" w14:textId="77777777" w:rsidR="00600B46" w:rsidRDefault="00415EAC">
            <w:pPr>
              <w:tabs>
                <w:tab w:val="left" w:pos="829"/>
              </w:tabs>
              <w:spacing w:before="126" w:line="360" w:lineRule="auto"/>
              <w:ind w:left="399" w:right="1163"/>
              <w:rPr>
                <w:b/>
                <w:sz w:val="16"/>
                <w:szCs w:val="16"/>
              </w:rPr>
            </w:pPr>
            <w:r>
              <w:rPr>
                <w:b/>
                <w:sz w:val="16"/>
                <w:szCs w:val="16"/>
              </w:rPr>
              <w:t>LEGO® Education pakiet dla klas 4-8*</w:t>
            </w:r>
          </w:p>
        </w:tc>
        <w:tc>
          <w:tcPr>
            <w:tcW w:w="1956" w:type="dxa"/>
          </w:tcPr>
          <w:p w14:paraId="545B16DC" w14:textId="7C8226BE" w:rsidR="00600B46" w:rsidRDefault="00E32750">
            <w:pPr>
              <w:tabs>
                <w:tab w:val="left" w:pos="829"/>
              </w:tabs>
              <w:spacing w:before="126" w:line="360" w:lineRule="auto"/>
              <w:ind w:left="399" w:right="1163"/>
              <w:rPr>
                <w:b/>
                <w:sz w:val="16"/>
                <w:szCs w:val="16"/>
              </w:rPr>
            </w:pPr>
            <w:r>
              <w:rPr>
                <w:b/>
                <w:sz w:val="16"/>
                <w:szCs w:val="16"/>
              </w:rPr>
              <w:t>1</w:t>
            </w:r>
          </w:p>
        </w:tc>
        <w:tc>
          <w:tcPr>
            <w:tcW w:w="4494" w:type="dxa"/>
          </w:tcPr>
          <w:p w14:paraId="4588E15E" w14:textId="321A6BE1" w:rsidR="00600B46" w:rsidRDefault="00415EAC" w:rsidP="0003304A">
            <w:pPr>
              <w:tabs>
                <w:tab w:val="left" w:pos="829"/>
              </w:tabs>
              <w:spacing w:before="126" w:line="360" w:lineRule="auto"/>
              <w:ind w:left="399" w:right="1163"/>
              <w:rPr>
                <w:b/>
                <w:sz w:val="16"/>
                <w:szCs w:val="16"/>
              </w:rPr>
            </w:pPr>
            <w:r>
              <w:rPr>
                <w:b/>
                <w:sz w:val="16"/>
                <w:szCs w:val="16"/>
              </w:rPr>
              <w:t xml:space="preserve">SKŁAD ZESTAWU  LEGO®Education SPIKE Prime - zestaw podstawowy, 8 szt.                                                                                                                                                                                                                                                                                                       Sterownik jest zasilany akumulatorem, który jest ładowany za pomocą kabla USB (w zestawie) • duży silnik • 2 mniejsze silniki • czujnik odległości • czujnik koloru • czujnik siły • materiały dla nauczyciela w języku polskim - ponad 400 gotowych lekcji • 528 elementów • szkolenie przeprowadzane przez certyfikowanego instruktora LEGO® Education • dla 1 – 2 osób • opakowanie: pudełko z tworzywa sztucznego • wym. 42 x 31 x 15,5 cm • waga: 1,4 kg • od 10 lat  LEGO® Education SPIKE Prime - zestaw rozszerzający, 8 szt.                                                                                                                                                                                                                                                                                       Zawartość zestawu: W zestawie m. in. duże koła, zębatki łukowe, czujnik koloru i duży silnik. • 603 elementy • dla 1 – 2 osób • opakowanie: kartonowe pudełko • wym. 38 x 26 x 9,5 cm • waga: 1,1 kg • od 10 lat  LEGO® Education BricQ Motion Prime Set, 8 szt.                                                                                                                                                                                                                                                                                                                      • wiek: 10+ • 562 elem. LEGO Technic + System • pudełko do przechowywania i części zamienne • 1 drukowana instrukcja • zestaw dla 2 uczniów • 1 zestaw do nauki - dla starszych klas szkoły podstawowej • szkolenie przeprowadzane przez certyfikowanego instruktora LEGO® Education • scenariusze lekcji w języku polskim  Pakiet narzędzi do nauki przedmiotów STEAM dla uczniów klas 4-8 szkoły podstawowej. </w:t>
            </w:r>
          </w:p>
        </w:tc>
      </w:tr>
      <w:tr w:rsidR="00600B46" w14:paraId="6503CB7D" w14:textId="77777777">
        <w:trPr>
          <w:trHeight w:val="1402"/>
        </w:trPr>
        <w:tc>
          <w:tcPr>
            <w:tcW w:w="2851" w:type="dxa"/>
          </w:tcPr>
          <w:p w14:paraId="7BC2D848" w14:textId="77777777" w:rsidR="00600B46" w:rsidRDefault="00415EAC">
            <w:pPr>
              <w:tabs>
                <w:tab w:val="left" w:pos="829"/>
              </w:tabs>
              <w:spacing w:before="126" w:line="360" w:lineRule="auto"/>
              <w:ind w:left="399" w:right="1163"/>
              <w:rPr>
                <w:b/>
                <w:sz w:val="16"/>
                <w:szCs w:val="16"/>
              </w:rPr>
            </w:pPr>
            <w:r>
              <w:rPr>
                <w:b/>
                <w:sz w:val="16"/>
                <w:szCs w:val="16"/>
              </w:rPr>
              <w:lastRenderedPageBreak/>
              <w:t>Tablet Terra Pad 10 cali</w:t>
            </w:r>
          </w:p>
        </w:tc>
        <w:tc>
          <w:tcPr>
            <w:tcW w:w="1956" w:type="dxa"/>
          </w:tcPr>
          <w:p w14:paraId="7CF0420E" w14:textId="21F6EE74" w:rsidR="00600B46" w:rsidRDefault="00790158">
            <w:pPr>
              <w:tabs>
                <w:tab w:val="left" w:pos="829"/>
              </w:tabs>
              <w:spacing w:before="126" w:line="360" w:lineRule="auto"/>
              <w:ind w:left="399" w:right="1163"/>
              <w:rPr>
                <w:b/>
                <w:sz w:val="16"/>
                <w:szCs w:val="16"/>
              </w:rPr>
            </w:pPr>
            <w:r>
              <w:rPr>
                <w:b/>
                <w:sz w:val="16"/>
                <w:szCs w:val="16"/>
              </w:rPr>
              <w:t>15</w:t>
            </w:r>
          </w:p>
        </w:tc>
        <w:tc>
          <w:tcPr>
            <w:tcW w:w="4494" w:type="dxa"/>
          </w:tcPr>
          <w:p w14:paraId="282315B0" w14:textId="77777777" w:rsidR="00600B46" w:rsidRDefault="00415EAC">
            <w:pPr>
              <w:tabs>
                <w:tab w:val="left" w:pos="829"/>
              </w:tabs>
              <w:spacing w:before="126" w:line="360" w:lineRule="auto"/>
              <w:ind w:left="399" w:right="1163"/>
              <w:rPr>
                <w:b/>
                <w:sz w:val="16"/>
                <w:szCs w:val="16"/>
              </w:rPr>
            </w:pPr>
            <w:r>
              <w:rPr>
                <w:b/>
                <w:sz w:val="16"/>
                <w:szCs w:val="16"/>
              </w:rPr>
              <w:t>Tablet o parametrach minimalnych:</w:t>
            </w:r>
            <w:r>
              <w:rPr>
                <w:b/>
                <w:sz w:val="16"/>
                <w:szCs w:val="16"/>
              </w:rPr>
              <w:br/>
            </w:r>
            <w:r>
              <w:rPr>
                <w:b/>
                <w:sz w:val="16"/>
                <w:szCs w:val="16"/>
              </w:rPr>
              <w:br/>
              <w:t>• Ekran: 10.1</w:t>
            </w:r>
            <w:r>
              <w:rPr>
                <w:b/>
                <w:sz w:val="16"/>
                <w:szCs w:val="16"/>
              </w:rPr>
              <w:br/>
              <w:t>• Procesor: ARM CortexA53</w:t>
            </w:r>
            <w:r>
              <w:rPr>
                <w:b/>
                <w:sz w:val="16"/>
                <w:szCs w:val="16"/>
              </w:rPr>
              <w:br/>
              <w:t>• Rozdzielczość: 1280 x 800</w:t>
            </w:r>
            <w:r>
              <w:rPr>
                <w:b/>
                <w:sz w:val="16"/>
                <w:szCs w:val="16"/>
              </w:rPr>
              <w:br/>
              <w:t>• Pojemność: 32 GB wbudowanej pamięci wewnętrznej</w:t>
            </w:r>
            <w:r>
              <w:rPr>
                <w:b/>
                <w:sz w:val="16"/>
                <w:szCs w:val="16"/>
              </w:rPr>
              <w:br/>
              <w:t>• Pamięć RAM: 2 GB</w:t>
            </w:r>
            <w:r>
              <w:rPr>
                <w:b/>
                <w:sz w:val="16"/>
                <w:szCs w:val="16"/>
              </w:rPr>
              <w:br/>
              <w:t>• System: Android 10</w:t>
            </w:r>
            <w:r>
              <w:rPr>
                <w:b/>
                <w:sz w:val="16"/>
                <w:szCs w:val="16"/>
              </w:rPr>
              <w:br/>
              <w:t>• Kamera tylna 5 Mpix</w:t>
            </w:r>
            <w:r>
              <w:rPr>
                <w:b/>
                <w:sz w:val="16"/>
                <w:szCs w:val="16"/>
              </w:rPr>
              <w:br/>
              <w:t>• Kamera przednia 2 Mpix</w:t>
            </w:r>
            <w:r>
              <w:rPr>
                <w:b/>
                <w:sz w:val="16"/>
                <w:szCs w:val="16"/>
              </w:rPr>
              <w:br/>
              <w:t>• Złącza/łączność: GPS, Bluetooth 4.0, WiFi</w:t>
            </w:r>
            <w:r>
              <w:rPr>
                <w:b/>
                <w:sz w:val="16"/>
                <w:szCs w:val="16"/>
              </w:rPr>
              <w:br/>
              <w:t>• USB C, Czytnik kart Micro SD, SDHC, SDXC</w:t>
            </w:r>
            <w:r>
              <w:rPr>
                <w:b/>
                <w:sz w:val="16"/>
                <w:szCs w:val="16"/>
              </w:rPr>
              <w:br/>
              <w:t>• Załączone wyposażenie: Ładowarka, Przewód USB</w:t>
            </w:r>
          </w:p>
        </w:tc>
      </w:tr>
      <w:tr w:rsidR="00600B46" w14:paraId="743724D1" w14:textId="77777777" w:rsidTr="003B664B">
        <w:trPr>
          <w:trHeight w:val="1126"/>
        </w:trPr>
        <w:tc>
          <w:tcPr>
            <w:tcW w:w="2851" w:type="dxa"/>
          </w:tcPr>
          <w:p w14:paraId="3F5C5252" w14:textId="36DD63B3" w:rsidR="00600B46" w:rsidRDefault="00282A1A">
            <w:pPr>
              <w:tabs>
                <w:tab w:val="left" w:pos="829"/>
              </w:tabs>
              <w:spacing w:before="126" w:line="360" w:lineRule="auto"/>
              <w:ind w:left="399" w:right="1163"/>
              <w:rPr>
                <w:b/>
                <w:sz w:val="16"/>
                <w:szCs w:val="16"/>
              </w:rPr>
            </w:pPr>
            <w:r>
              <w:rPr>
                <w:b/>
                <w:sz w:val="16"/>
                <w:szCs w:val="16"/>
              </w:rPr>
              <w:t>LEGO Education SPIKE Prime</w:t>
            </w:r>
            <w:r w:rsidR="0017518F">
              <w:rPr>
                <w:b/>
                <w:sz w:val="16"/>
                <w:szCs w:val="16"/>
              </w:rPr>
              <w:t>-zestaw podstawowy</w:t>
            </w:r>
          </w:p>
        </w:tc>
        <w:tc>
          <w:tcPr>
            <w:tcW w:w="1956" w:type="dxa"/>
          </w:tcPr>
          <w:p w14:paraId="53CEF62B" w14:textId="00459FBC" w:rsidR="00600B46" w:rsidRDefault="00282A1A">
            <w:pPr>
              <w:tabs>
                <w:tab w:val="left" w:pos="829"/>
              </w:tabs>
              <w:spacing w:before="126" w:line="360" w:lineRule="auto"/>
              <w:ind w:left="399" w:right="1163"/>
              <w:rPr>
                <w:b/>
                <w:sz w:val="16"/>
                <w:szCs w:val="16"/>
              </w:rPr>
            </w:pPr>
            <w:r>
              <w:rPr>
                <w:b/>
                <w:sz w:val="16"/>
                <w:szCs w:val="16"/>
              </w:rPr>
              <w:t>4</w:t>
            </w:r>
          </w:p>
        </w:tc>
        <w:tc>
          <w:tcPr>
            <w:tcW w:w="4494" w:type="dxa"/>
          </w:tcPr>
          <w:p w14:paraId="45C6BC6B" w14:textId="6FD8CE61" w:rsidR="00600B46" w:rsidRDefault="00F31853">
            <w:pPr>
              <w:tabs>
                <w:tab w:val="left" w:pos="829"/>
              </w:tabs>
              <w:spacing w:before="126" w:line="360" w:lineRule="auto"/>
              <w:ind w:left="399" w:right="1163"/>
              <w:rPr>
                <w:b/>
                <w:sz w:val="16"/>
                <w:szCs w:val="16"/>
              </w:rPr>
            </w:pPr>
            <w:r w:rsidRPr="00F31853">
              <w:rPr>
                <w:b/>
                <w:sz w:val="16"/>
                <w:szCs w:val="16"/>
              </w:rPr>
              <w:t>Zestaw LEGO® Education SPIKE™ Prime to narzędzie do nauki przedmiotów STEAM dla uczniów klas 4-8 szkoły podstawowej.</w:t>
            </w:r>
          </w:p>
        </w:tc>
      </w:tr>
      <w:tr w:rsidR="003B664B" w14:paraId="67622440" w14:textId="77777777" w:rsidTr="003B664B">
        <w:trPr>
          <w:trHeight w:val="1126"/>
        </w:trPr>
        <w:tc>
          <w:tcPr>
            <w:tcW w:w="2851" w:type="dxa"/>
          </w:tcPr>
          <w:p w14:paraId="094A980C" w14:textId="643B3A9D" w:rsidR="003B664B" w:rsidRDefault="003B664B">
            <w:pPr>
              <w:tabs>
                <w:tab w:val="left" w:pos="829"/>
              </w:tabs>
              <w:spacing w:before="126" w:line="360" w:lineRule="auto"/>
              <w:ind w:left="399" w:right="1163"/>
              <w:rPr>
                <w:b/>
                <w:sz w:val="16"/>
                <w:szCs w:val="16"/>
              </w:rPr>
            </w:pPr>
            <w:r w:rsidRPr="003B664B">
              <w:rPr>
                <w:b/>
                <w:sz w:val="16"/>
                <w:szCs w:val="16"/>
              </w:rPr>
              <w:t>Tablica biała suchościeralna ceramiczna 1700x1000 mm</w:t>
            </w:r>
          </w:p>
        </w:tc>
        <w:tc>
          <w:tcPr>
            <w:tcW w:w="1956" w:type="dxa"/>
          </w:tcPr>
          <w:p w14:paraId="0DB7AF5F" w14:textId="179E38E6" w:rsidR="003B664B" w:rsidRDefault="003B664B">
            <w:pPr>
              <w:tabs>
                <w:tab w:val="left" w:pos="829"/>
              </w:tabs>
              <w:spacing w:before="126" w:line="360" w:lineRule="auto"/>
              <w:ind w:left="399" w:right="1163"/>
              <w:rPr>
                <w:b/>
                <w:sz w:val="16"/>
                <w:szCs w:val="16"/>
              </w:rPr>
            </w:pPr>
            <w:r>
              <w:rPr>
                <w:b/>
                <w:sz w:val="16"/>
                <w:szCs w:val="16"/>
              </w:rPr>
              <w:t>1</w:t>
            </w:r>
          </w:p>
        </w:tc>
        <w:tc>
          <w:tcPr>
            <w:tcW w:w="4494" w:type="dxa"/>
          </w:tcPr>
          <w:p w14:paraId="4E37D774" w14:textId="77777777" w:rsidR="003B664B" w:rsidRDefault="003B664B">
            <w:pPr>
              <w:tabs>
                <w:tab w:val="left" w:pos="829"/>
              </w:tabs>
              <w:spacing w:before="126" w:line="360" w:lineRule="auto"/>
              <w:ind w:left="399" w:right="1163"/>
              <w:rPr>
                <w:b/>
                <w:sz w:val="16"/>
                <w:szCs w:val="16"/>
              </w:rPr>
            </w:pPr>
            <w:r w:rsidRPr="003B664B">
              <w:rPr>
                <w:b/>
                <w:sz w:val="16"/>
                <w:szCs w:val="16"/>
              </w:rPr>
              <w:t>Tablica biała suchościeralna o powierzchni magnetycznej ceramicznej.</w:t>
            </w:r>
          </w:p>
          <w:p w14:paraId="5ACF8D07" w14:textId="617166A3" w:rsidR="00A6220B" w:rsidRPr="00F31853" w:rsidRDefault="00A6220B">
            <w:pPr>
              <w:tabs>
                <w:tab w:val="left" w:pos="829"/>
              </w:tabs>
              <w:spacing w:before="126" w:line="360" w:lineRule="auto"/>
              <w:ind w:left="399" w:right="1163"/>
              <w:rPr>
                <w:b/>
                <w:sz w:val="16"/>
                <w:szCs w:val="16"/>
              </w:rPr>
            </w:pPr>
            <w:r w:rsidRPr="00A6220B">
              <w:rPr>
                <w:b/>
                <w:sz w:val="16"/>
                <w:szCs w:val="16"/>
              </w:rPr>
              <w:t>10 lat gwarancji na powierzchnię lakierowaną.  wym. 170 x 100 cm</w:t>
            </w:r>
          </w:p>
        </w:tc>
      </w:tr>
    </w:tbl>
    <w:p w14:paraId="028C5EDD" w14:textId="581F3478" w:rsidR="00600B46" w:rsidRDefault="00600B46">
      <w:pPr>
        <w:tabs>
          <w:tab w:val="left" w:pos="829"/>
        </w:tabs>
        <w:spacing w:before="126" w:line="360" w:lineRule="auto"/>
        <w:ind w:left="399" w:right="1163"/>
        <w:rPr>
          <w:b/>
        </w:rPr>
      </w:pPr>
    </w:p>
    <w:p w14:paraId="5E1FFE5A" w14:textId="77777777" w:rsidR="00600B46" w:rsidRDefault="00415EAC">
      <w:pPr>
        <w:pStyle w:val="Akapitzlist"/>
        <w:numPr>
          <w:ilvl w:val="1"/>
          <w:numId w:val="20"/>
        </w:numPr>
        <w:tabs>
          <w:tab w:val="left" w:pos="770"/>
        </w:tabs>
        <w:spacing w:before="124" w:line="360" w:lineRule="auto"/>
        <w:ind w:right="1225" w:firstLine="0"/>
        <w:rPr>
          <w:b/>
        </w:rPr>
      </w:pPr>
      <w:r>
        <w:rPr>
          <w:b/>
        </w:rPr>
        <w:t>Część 2 - Podstawa:</w:t>
      </w:r>
    </w:p>
    <w:tbl>
      <w:tblPr>
        <w:tblStyle w:val="Tabela-Siatka"/>
        <w:tblW w:w="9301" w:type="dxa"/>
        <w:tblInd w:w="279" w:type="dxa"/>
        <w:tblLayout w:type="fixed"/>
        <w:tblLook w:val="04A0" w:firstRow="1" w:lastRow="0" w:firstColumn="1" w:lastColumn="0" w:noHBand="0" w:noVBand="1"/>
      </w:tblPr>
      <w:tblGrid>
        <w:gridCol w:w="2834"/>
        <w:gridCol w:w="1844"/>
        <w:gridCol w:w="4623"/>
      </w:tblGrid>
      <w:tr w:rsidR="00600B46" w14:paraId="7CB80ECD" w14:textId="77777777">
        <w:trPr>
          <w:trHeight w:val="1999"/>
        </w:trPr>
        <w:tc>
          <w:tcPr>
            <w:tcW w:w="2834" w:type="dxa"/>
          </w:tcPr>
          <w:p w14:paraId="0C6DBA23" w14:textId="77777777" w:rsidR="00600B46" w:rsidRDefault="00415EAC">
            <w:pPr>
              <w:pStyle w:val="Akapitzlist"/>
              <w:tabs>
                <w:tab w:val="left" w:pos="770"/>
              </w:tabs>
              <w:spacing w:before="124" w:line="360" w:lineRule="auto"/>
              <w:ind w:left="399" w:right="1225"/>
              <w:rPr>
                <w:b/>
                <w:sz w:val="16"/>
                <w:szCs w:val="16"/>
              </w:rPr>
            </w:pPr>
            <w:r>
              <w:rPr>
                <w:b/>
                <w:sz w:val="16"/>
                <w:szCs w:val="16"/>
              </w:rPr>
              <w:t>Drukarka 3D VAT 0% do Pracowni Druku 3D SkriLab</w:t>
            </w:r>
          </w:p>
        </w:tc>
        <w:tc>
          <w:tcPr>
            <w:tcW w:w="1844" w:type="dxa"/>
          </w:tcPr>
          <w:p w14:paraId="688A895C" w14:textId="77777777" w:rsidR="00600B46" w:rsidRDefault="00415EAC">
            <w:pPr>
              <w:pStyle w:val="Akapitzlist"/>
              <w:tabs>
                <w:tab w:val="left" w:pos="770"/>
              </w:tabs>
              <w:spacing w:before="124" w:line="360" w:lineRule="auto"/>
              <w:ind w:left="399" w:right="1225"/>
              <w:rPr>
                <w:b/>
                <w:sz w:val="16"/>
                <w:szCs w:val="16"/>
              </w:rPr>
            </w:pPr>
            <w:r>
              <w:rPr>
                <w:b/>
                <w:sz w:val="16"/>
                <w:szCs w:val="16"/>
              </w:rPr>
              <w:t>1</w:t>
            </w:r>
          </w:p>
        </w:tc>
        <w:tc>
          <w:tcPr>
            <w:tcW w:w="4623" w:type="dxa"/>
          </w:tcPr>
          <w:p w14:paraId="25C4748D" w14:textId="77777777" w:rsidR="00600B46" w:rsidRPr="00BF5DF5" w:rsidRDefault="00415EAC">
            <w:pPr>
              <w:pStyle w:val="Akapitzlist"/>
              <w:tabs>
                <w:tab w:val="left" w:pos="770"/>
              </w:tabs>
              <w:spacing w:before="124" w:line="360" w:lineRule="auto"/>
              <w:ind w:left="399" w:right="1225"/>
              <w:rPr>
                <w:b/>
                <w:sz w:val="16"/>
                <w:szCs w:val="16"/>
              </w:rPr>
            </w:pPr>
            <w:r w:rsidRPr="00BF5DF5">
              <w:rPr>
                <w:b/>
                <w:sz w:val="16"/>
                <w:szCs w:val="16"/>
              </w:rPr>
              <w:t>Interdyscyplinarna pracownia druku 3D od Skriware wraz z obudową dydaktyczno-metodologiczną przystosowana do pracy stacjonarnej, jak i do edukacji hybrydowej pomoże w szkole stworzyć Laboratorium Przyszłości.</w:t>
            </w:r>
            <w:r w:rsidRPr="00BF5DF5">
              <w:rPr>
                <w:b/>
                <w:sz w:val="16"/>
                <w:szCs w:val="16"/>
              </w:rPr>
              <w:br/>
              <w:t>• Drukarka 3D Skrinter</w:t>
            </w:r>
            <w:r w:rsidRPr="00BF5DF5">
              <w:rPr>
                <w:b/>
                <w:sz w:val="16"/>
                <w:szCs w:val="16"/>
              </w:rPr>
              <w:br/>
            </w:r>
            <w:r w:rsidRPr="00BF5DF5">
              <w:rPr>
                <w:b/>
                <w:sz w:val="16"/>
                <w:szCs w:val="16"/>
              </w:rPr>
              <w:br/>
              <w:t>Drukarka z intuicyjnym interfejsem i w pełni automatycznym procesem wydruku.</w:t>
            </w:r>
            <w:r w:rsidRPr="00BF5DF5">
              <w:rPr>
                <w:b/>
                <w:sz w:val="16"/>
                <w:szCs w:val="16"/>
              </w:rPr>
              <w:br/>
              <w:t>Jest gotowa do pracy po rozpakowaniu, posiada zintegrowany slicer oraz łączy się z WiFi.</w:t>
            </w:r>
            <w:r w:rsidRPr="00BF5DF5">
              <w:rPr>
                <w:b/>
                <w:sz w:val="16"/>
                <w:szCs w:val="16"/>
              </w:rPr>
              <w:br/>
              <w:t xml:space="preserve">Czujnik filamentu umożliwia </w:t>
            </w:r>
            <w:r w:rsidRPr="00BF5DF5">
              <w:rPr>
                <w:b/>
                <w:sz w:val="16"/>
                <w:szCs w:val="16"/>
              </w:rPr>
              <w:lastRenderedPageBreak/>
              <w:t>śledzenie poziomu materiału, dając możliwość jego wymiany w odpowiednim momencie i kontynuowania wydruku.</w:t>
            </w:r>
            <w:r w:rsidRPr="00BF5DF5">
              <w:rPr>
                <w:b/>
                <w:sz w:val="16"/>
                <w:szCs w:val="16"/>
              </w:rPr>
              <w:br/>
              <w:t>Automatyczne poziomowanie blatu pozwala na niwelowanie nierówności powstałych w wyniku długotrwałego użytkowania powierzchni roboczych.</w:t>
            </w:r>
            <w:r w:rsidRPr="00BF5DF5">
              <w:rPr>
                <w:b/>
                <w:sz w:val="16"/>
                <w:szCs w:val="16"/>
              </w:rPr>
              <w:br/>
            </w:r>
            <w:r w:rsidRPr="00BF5DF5">
              <w:rPr>
                <w:b/>
                <w:sz w:val="16"/>
                <w:szCs w:val="16"/>
              </w:rPr>
              <w:br/>
              <w:t>System operacyjny: Android</w:t>
            </w:r>
            <w:r w:rsidRPr="00BF5DF5">
              <w:rPr>
                <w:b/>
                <w:sz w:val="16"/>
                <w:szCs w:val="16"/>
              </w:rPr>
              <w:br/>
              <w:t>Obsługiwane systemy operacyjne: Mac OS do wersji Mojave / Windows 7 i nowsze</w:t>
            </w:r>
            <w:r w:rsidRPr="00BF5DF5">
              <w:rPr>
                <w:b/>
                <w:sz w:val="16"/>
                <w:szCs w:val="16"/>
              </w:rPr>
              <w:br/>
            </w:r>
            <w:r w:rsidRPr="00BF5DF5">
              <w:rPr>
                <w:b/>
                <w:sz w:val="16"/>
                <w:szCs w:val="16"/>
              </w:rPr>
              <w:br/>
              <w:t>Pakiet oprogramowania: Z-SUITE</w:t>
            </w:r>
            <w:r w:rsidRPr="00BF5DF5">
              <w:rPr>
                <w:b/>
                <w:sz w:val="16"/>
                <w:szCs w:val="16"/>
              </w:rPr>
              <w:br/>
              <w:t>Menu w języku polskim</w:t>
            </w:r>
            <w:r w:rsidRPr="00BF5DF5">
              <w:rPr>
                <w:b/>
                <w:sz w:val="16"/>
                <w:szCs w:val="16"/>
              </w:rPr>
              <w:br/>
              <w:t>Pole robocze: 20 x 20 x 18 cm Głowica: Pojedyncza, V3</w:t>
            </w:r>
            <w:r w:rsidRPr="00BF5DF5">
              <w:rPr>
                <w:b/>
                <w:sz w:val="16"/>
                <w:szCs w:val="16"/>
              </w:rPr>
              <w:br/>
              <w:t>Procesor: Quad Core</w:t>
            </w:r>
            <w:r w:rsidRPr="00BF5DF5">
              <w:rPr>
                <w:b/>
                <w:sz w:val="16"/>
                <w:szCs w:val="16"/>
              </w:rPr>
              <w:br/>
              <w:t>Łączność: WiFi, Ethernet, USB</w:t>
            </w:r>
            <w:r w:rsidRPr="00BF5DF5">
              <w:rPr>
                <w:b/>
                <w:sz w:val="16"/>
                <w:szCs w:val="16"/>
              </w:rPr>
              <w:br/>
              <w:t>Obsługiwane materiały: PLA, ABS, PET, TPU, NYLON, ASA, HIPS, GLASSBEND</w:t>
            </w:r>
            <w:r w:rsidRPr="00BF5DF5">
              <w:rPr>
                <w:b/>
                <w:sz w:val="16"/>
                <w:szCs w:val="16"/>
              </w:rPr>
              <w:br/>
              <w:t>Technologia druku: LPD technologia warstwowego nakładania stopionego materiału</w:t>
            </w:r>
            <w:r w:rsidRPr="00BF5DF5">
              <w:rPr>
                <w:b/>
                <w:sz w:val="16"/>
                <w:szCs w:val="16"/>
              </w:rPr>
              <w:br/>
              <w:t>Wbudowana kamera</w:t>
            </w:r>
            <w:r w:rsidRPr="00BF5DF5">
              <w:rPr>
                <w:b/>
                <w:sz w:val="16"/>
                <w:szCs w:val="16"/>
              </w:rPr>
              <w:br/>
              <w:t>Podgrzewany blat</w:t>
            </w:r>
            <w:r w:rsidRPr="00BF5DF5">
              <w:rPr>
                <w:b/>
                <w:sz w:val="16"/>
                <w:szCs w:val="16"/>
              </w:rPr>
              <w:br/>
              <w:t>Zaawansowany system chłodzenia• Gwarancja 24 miesiące</w:t>
            </w:r>
            <w:r w:rsidRPr="00BF5DF5">
              <w:rPr>
                <w:b/>
                <w:sz w:val="16"/>
                <w:szCs w:val="16"/>
              </w:rPr>
              <w:br/>
              <w:t>• Instrukcje obsługi w języku polskim dostępne w formie cyfrowej i drukowanej</w:t>
            </w:r>
            <w:r w:rsidRPr="00BF5DF5">
              <w:rPr>
                <w:b/>
                <w:sz w:val="16"/>
                <w:szCs w:val="16"/>
              </w:rPr>
              <w:br/>
              <w:t>• Warsztat wdrożeniowy</w:t>
            </w:r>
            <w:r w:rsidRPr="00BF5DF5">
              <w:rPr>
                <w:b/>
                <w:sz w:val="16"/>
                <w:szCs w:val="16"/>
              </w:rPr>
              <w:br/>
              <w:t>• Możliwość uczestnictwa w szkoleniu on-line</w:t>
            </w:r>
            <w:r w:rsidRPr="00BF5DF5">
              <w:rPr>
                <w:b/>
                <w:sz w:val="16"/>
                <w:szCs w:val="16"/>
              </w:rPr>
              <w:br/>
              <w:t>• Usługi serwisowe na terenie całej Polski oraz bezpłatna infolinia ze wsparciem od wykwalifikowanych specjalistów.</w:t>
            </w:r>
          </w:p>
        </w:tc>
      </w:tr>
      <w:tr w:rsidR="00600B46" w14:paraId="4114F594" w14:textId="77777777">
        <w:trPr>
          <w:trHeight w:val="1999"/>
        </w:trPr>
        <w:tc>
          <w:tcPr>
            <w:tcW w:w="2834" w:type="dxa"/>
          </w:tcPr>
          <w:p w14:paraId="3C1CB68C" w14:textId="77777777" w:rsidR="00600B46" w:rsidRDefault="00415EAC">
            <w:pPr>
              <w:pStyle w:val="Akapitzlist"/>
              <w:tabs>
                <w:tab w:val="left" w:pos="770"/>
              </w:tabs>
              <w:spacing w:before="124" w:line="360" w:lineRule="auto"/>
              <w:ind w:left="399" w:right="1225"/>
              <w:rPr>
                <w:b/>
                <w:sz w:val="16"/>
                <w:szCs w:val="16"/>
              </w:rPr>
            </w:pPr>
            <w:r>
              <w:rPr>
                <w:b/>
                <w:sz w:val="16"/>
                <w:szCs w:val="16"/>
              </w:rPr>
              <w:lastRenderedPageBreak/>
              <w:t>Pracownia Druku 3D SkriLab</w:t>
            </w:r>
          </w:p>
        </w:tc>
        <w:tc>
          <w:tcPr>
            <w:tcW w:w="1844" w:type="dxa"/>
          </w:tcPr>
          <w:p w14:paraId="3493FE3D" w14:textId="77777777" w:rsidR="00600B46" w:rsidRDefault="00415EAC">
            <w:pPr>
              <w:pStyle w:val="Akapitzlist"/>
              <w:tabs>
                <w:tab w:val="left" w:pos="770"/>
              </w:tabs>
              <w:spacing w:before="124" w:line="360" w:lineRule="auto"/>
              <w:ind w:left="399" w:right="1225"/>
              <w:rPr>
                <w:b/>
                <w:sz w:val="16"/>
                <w:szCs w:val="16"/>
              </w:rPr>
            </w:pPr>
            <w:r>
              <w:rPr>
                <w:b/>
                <w:sz w:val="16"/>
                <w:szCs w:val="16"/>
              </w:rPr>
              <w:t>1</w:t>
            </w:r>
          </w:p>
        </w:tc>
        <w:tc>
          <w:tcPr>
            <w:tcW w:w="4623" w:type="dxa"/>
          </w:tcPr>
          <w:p w14:paraId="2C8D3AC9" w14:textId="19692BA3" w:rsidR="00600B46" w:rsidRPr="009E030F" w:rsidRDefault="00415EAC">
            <w:pPr>
              <w:pStyle w:val="Akapitzlist"/>
              <w:tabs>
                <w:tab w:val="left" w:pos="770"/>
              </w:tabs>
              <w:spacing w:before="124" w:line="360" w:lineRule="auto"/>
              <w:ind w:left="399" w:right="1225"/>
              <w:rPr>
                <w:b/>
                <w:sz w:val="16"/>
                <w:szCs w:val="16"/>
              </w:rPr>
            </w:pPr>
            <w:r w:rsidRPr="009E030F">
              <w:rPr>
                <w:b/>
                <w:sz w:val="16"/>
                <w:szCs w:val="16"/>
              </w:rPr>
              <w:t>W zestawie do Pracowni Druku 3D:                                             </w:t>
            </w:r>
            <w:r w:rsidR="009E030F">
              <w:rPr>
                <w:b/>
                <w:sz w:val="16"/>
                <w:szCs w:val="16"/>
              </w:rPr>
              <w:t>           </w:t>
            </w:r>
            <w:r w:rsidRPr="009E030F">
              <w:rPr>
                <w:b/>
                <w:sz w:val="16"/>
                <w:szCs w:val="16"/>
              </w:rPr>
              <w:t xml:space="preserve"> • 10 x Filamenty PLA  łącznie aż 7,5 kg w 10 różnych kolorach!   (możliwość dokupienia dodatkowych filamentów uzupełniających) </w:t>
            </w:r>
            <w:r w:rsidRPr="009E030F">
              <w:rPr>
                <w:b/>
                <w:sz w:val="16"/>
                <w:szCs w:val="16"/>
              </w:rPr>
              <w:br/>
              <w:t>• Skrimarket</w:t>
            </w:r>
            <w:r w:rsidRPr="009E030F">
              <w:rPr>
                <w:b/>
                <w:sz w:val="16"/>
                <w:szCs w:val="16"/>
              </w:rPr>
              <w:br/>
              <w:t xml:space="preserve">Obszerna biblioteka 40 tys. </w:t>
            </w:r>
            <w:r w:rsidRPr="009E030F">
              <w:rPr>
                <w:b/>
                <w:sz w:val="16"/>
                <w:szCs w:val="16"/>
              </w:rPr>
              <w:lastRenderedPageBreak/>
              <w:t>gotowych do druku modeli 3D, która dzięki integracji z 3D Skrinter pozwoli Wam drukować tysiące edukacyjnych modeli 3D.</w:t>
            </w:r>
            <w:r w:rsidRPr="009E030F">
              <w:rPr>
                <w:b/>
                <w:sz w:val="16"/>
                <w:szCs w:val="16"/>
              </w:rPr>
              <w:br/>
              <w:t>• Creator i 3D Playground</w:t>
            </w:r>
            <w:r w:rsidRPr="009E030F">
              <w:rPr>
                <w:b/>
                <w:sz w:val="16"/>
                <w:szCs w:val="16"/>
              </w:rPr>
              <w:br/>
              <w:t>Wirtualny kreator konstrukcji zintegrowany z drukarką 3D Skrinter</w:t>
            </w:r>
            <w:r w:rsidRPr="009E030F">
              <w:rPr>
                <w:b/>
                <w:sz w:val="16"/>
                <w:szCs w:val="16"/>
              </w:rPr>
              <w:br/>
              <w:t>• Skriware Academy:</w:t>
            </w:r>
            <w:r w:rsidRPr="009E030F">
              <w:rPr>
                <w:b/>
                <w:sz w:val="16"/>
                <w:szCs w:val="16"/>
              </w:rPr>
              <w:br/>
              <w:t>- 24 e-kursy z zakresu nowoczesnych technologii, nauczania zdalnego i metodologii STEAM</w:t>
            </w:r>
            <w:r w:rsidRPr="009E030F">
              <w:rPr>
                <w:b/>
                <w:sz w:val="16"/>
                <w:szCs w:val="16"/>
              </w:rPr>
              <w:br/>
              <w:t>- 86 gotowych scenariuszy lekcji na: matematykę, fizykę, przyrodę, geografię, biologię, chemię, technikę, informatykę i nauczanie wczesnoszkolne - zgodne z podstawą programową,</w:t>
            </w:r>
            <w:r w:rsidRPr="009E030F">
              <w:rPr>
                <w:b/>
                <w:sz w:val="16"/>
                <w:szCs w:val="16"/>
              </w:rPr>
              <w:br/>
              <w:t>- 86 prezentacji multimedialnych dla uczniów,</w:t>
            </w:r>
            <w:r w:rsidRPr="009E030F">
              <w:rPr>
                <w:b/>
                <w:sz w:val="16"/>
                <w:szCs w:val="16"/>
              </w:rPr>
              <w:br/>
              <w:t>- karty pracy dla uczniów,</w:t>
            </w:r>
            <w:r w:rsidRPr="009E030F">
              <w:rPr>
                <w:b/>
                <w:sz w:val="16"/>
                <w:szCs w:val="16"/>
              </w:rPr>
              <w:br/>
              <w:t>- zintegrowana z Microsoft Teams i Google Classroom.</w:t>
            </w:r>
          </w:p>
        </w:tc>
      </w:tr>
      <w:tr w:rsidR="005F01B1" w14:paraId="3CEF1BC4" w14:textId="77777777" w:rsidTr="006D027C">
        <w:trPr>
          <w:trHeight w:val="854"/>
        </w:trPr>
        <w:tc>
          <w:tcPr>
            <w:tcW w:w="2834" w:type="dxa"/>
          </w:tcPr>
          <w:p w14:paraId="73DAE306" w14:textId="3579AB4B" w:rsidR="005F01B1" w:rsidRDefault="005F01B1">
            <w:pPr>
              <w:pStyle w:val="Akapitzlist"/>
              <w:tabs>
                <w:tab w:val="left" w:pos="770"/>
              </w:tabs>
              <w:spacing w:before="124" w:line="360" w:lineRule="auto"/>
              <w:ind w:left="399" w:right="1225"/>
              <w:rPr>
                <w:b/>
                <w:sz w:val="16"/>
                <w:szCs w:val="16"/>
              </w:rPr>
            </w:pPr>
            <w:r>
              <w:rPr>
                <w:b/>
                <w:sz w:val="16"/>
                <w:szCs w:val="16"/>
              </w:rPr>
              <w:lastRenderedPageBreak/>
              <w:t>Filament PLA biały</w:t>
            </w:r>
          </w:p>
        </w:tc>
        <w:tc>
          <w:tcPr>
            <w:tcW w:w="1844" w:type="dxa"/>
          </w:tcPr>
          <w:p w14:paraId="2F4451C5" w14:textId="0ACD28CF" w:rsidR="005F01B1" w:rsidRDefault="005F01B1">
            <w:pPr>
              <w:pStyle w:val="Akapitzlist"/>
              <w:tabs>
                <w:tab w:val="left" w:pos="770"/>
              </w:tabs>
              <w:spacing w:before="124" w:line="360" w:lineRule="auto"/>
              <w:ind w:left="399" w:right="1225"/>
              <w:rPr>
                <w:b/>
                <w:sz w:val="16"/>
                <w:szCs w:val="16"/>
              </w:rPr>
            </w:pPr>
            <w:r>
              <w:rPr>
                <w:b/>
                <w:sz w:val="16"/>
                <w:szCs w:val="16"/>
              </w:rPr>
              <w:t>2</w:t>
            </w:r>
          </w:p>
        </w:tc>
        <w:tc>
          <w:tcPr>
            <w:tcW w:w="4623" w:type="dxa"/>
          </w:tcPr>
          <w:p w14:paraId="6B01BE51" w14:textId="3F535DBC" w:rsidR="005F01B1" w:rsidRPr="009E030F" w:rsidRDefault="005F01B1">
            <w:pPr>
              <w:pStyle w:val="Akapitzlist"/>
              <w:tabs>
                <w:tab w:val="left" w:pos="770"/>
              </w:tabs>
              <w:spacing w:before="124" w:line="360" w:lineRule="auto"/>
              <w:ind w:left="399" w:right="1225"/>
              <w:rPr>
                <w:b/>
                <w:sz w:val="16"/>
                <w:szCs w:val="16"/>
              </w:rPr>
            </w:pPr>
            <w:r w:rsidRPr="005F01B1">
              <w:rPr>
                <w:b/>
                <w:sz w:val="16"/>
                <w:szCs w:val="16"/>
              </w:rPr>
              <w:t>Filament to do drukarki 3d  z którego powstaje wydruk 3D</w:t>
            </w:r>
          </w:p>
        </w:tc>
      </w:tr>
      <w:tr w:rsidR="00BF275F" w14:paraId="166BE2A8" w14:textId="77777777" w:rsidTr="006D027C">
        <w:trPr>
          <w:trHeight w:val="852"/>
        </w:trPr>
        <w:tc>
          <w:tcPr>
            <w:tcW w:w="2834" w:type="dxa"/>
          </w:tcPr>
          <w:p w14:paraId="5D9C99B7" w14:textId="7079ADD9" w:rsidR="00BF275F" w:rsidRDefault="00BF275F">
            <w:pPr>
              <w:pStyle w:val="Akapitzlist"/>
              <w:tabs>
                <w:tab w:val="left" w:pos="770"/>
              </w:tabs>
              <w:spacing w:before="124" w:line="360" w:lineRule="auto"/>
              <w:ind w:left="399" w:right="1225"/>
              <w:rPr>
                <w:b/>
                <w:sz w:val="16"/>
                <w:szCs w:val="16"/>
              </w:rPr>
            </w:pPr>
            <w:r>
              <w:rPr>
                <w:b/>
                <w:sz w:val="16"/>
                <w:szCs w:val="16"/>
              </w:rPr>
              <w:t>Filament PLA żółty</w:t>
            </w:r>
          </w:p>
        </w:tc>
        <w:tc>
          <w:tcPr>
            <w:tcW w:w="1844" w:type="dxa"/>
          </w:tcPr>
          <w:p w14:paraId="5BC1E762" w14:textId="75F33528" w:rsidR="00BF275F" w:rsidRDefault="00BF275F">
            <w:pPr>
              <w:pStyle w:val="Akapitzlist"/>
              <w:tabs>
                <w:tab w:val="left" w:pos="770"/>
              </w:tabs>
              <w:spacing w:before="124" w:line="360" w:lineRule="auto"/>
              <w:ind w:left="399" w:right="1225"/>
              <w:rPr>
                <w:b/>
                <w:sz w:val="16"/>
                <w:szCs w:val="16"/>
              </w:rPr>
            </w:pPr>
            <w:r>
              <w:rPr>
                <w:b/>
                <w:sz w:val="16"/>
                <w:szCs w:val="16"/>
              </w:rPr>
              <w:t>2</w:t>
            </w:r>
          </w:p>
        </w:tc>
        <w:tc>
          <w:tcPr>
            <w:tcW w:w="4623" w:type="dxa"/>
          </w:tcPr>
          <w:p w14:paraId="38D675A4" w14:textId="63FF6A56" w:rsidR="00BF275F" w:rsidRPr="005F01B1" w:rsidRDefault="00BF275F">
            <w:pPr>
              <w:pStyle w:val="Akapitzlist"/>
              <w:tabs>
                <w:tab w:val="left" w:pos="770"/>
              </w:tabs>
              <w:spacing w:before="124" w:line="360" w:lineRule="auto"/>
              <w:ind w:left="399" w:right="1225"/>
              <w:rPr>
                <w:b/>
                <w:sz w:val="16"/>
                <w:szCs w:val="16"/>
              </w:rPr>
            </w:pPr>
            <w:r w:rsidRPr="00BF275F">
              <w:rPr>
                <w:b/>
                <w:sz w:val="16"/>
                <w:szCs w:val="16"/>
              </w:rPr>
              <w:t>Filament to do drukarki 3d  z którego powstaje wydruk 3D</w:t>
            </w:r>
          </w:p>
        </w:tc>
      </w:tr>
      <w:tr w:rsidR="00BF275F" w14:paraId="1CB28E10" w14:textId="77777777" w:rsidTr="006D027C">
        <w:trPr>
          <w:trHeight w:val="977"/>
        </w:trPr>
        <w:tc>
          <w:tcPr>
            <w:tcW w:w="2834" w:type="dxa"/>
          </w:tcPr>
          <w:p w14:paraId="151A99FF" w14:textId="548C676F" w:rsidR="00BF275F" w:rsidRDefault="00BF275F">
            <w:pPr>
              <w:pStyle w:val="Akapitzlist"/>
              <w:tabs>
                <w:tab w:val="left" w:pos="770"/>
              </w:tabs>
              <w:spacing w:before="124" w:line="360" w:lineRule="auto"/>
              <w:ind w:left="399" w:right="1225"/>
              <w:rPr>
                <w:b/>
                <w:sz w:val="16"/>
                <w:szCs w:val="16"/>
              </w:rPr>
            </w:pPr>
            <w:r>
              <w:rPr>
                <w:b/>
                <w:sz w:val="16"/>
                <w:szCs w:val="16"/>
              </w:rPr>
              <w:t>Filament PLA czerwony</w:t>
            </w:r>
          </w:p>
        </w:tc>
        <w:tc>
          <w:tcPr>
            <w:tcW w:w="1844" w:type="dxa"/>
          </w:tcPr>
          <w:p w14:paraId="389290A5" w14:textId="6B35F7DA" w:rsidR="00BF275F" w:rsidRDefault="00BF275F">
            <w:pPr>
              <w:pStyle w:val="Akapitzlist"/>
              <w:tabs>
                <w:tab w:val="left" w:pos="770"/>
              </w:tabs>
              <w:spacing w:before="124" w:line="360" w:lineRule="auto"/>
              <w:ind w:left="399" w:right="1225"/>
              <w:rPr>
                <w:b/>
                <w:sz w:val="16"/>
                <w:szCs w:val="16"/>
              </w:rPr>
            </w:pPr>
            <w:r>
              <w:rPr>
                <w:b/>
                <w:sz w:val="16"/>
                <w:szCs w:val="16"/>
              </w:rPr>
              <w:t>2</w:t>
            </w:r>
          </w:p>
        </w:tc>
        <w:tc>
          <w:tcPr>
            <w:tcW w:w="4623" w:type="dxa"/>
          </w:tcPr>
          <w:p w14:paraId="69C3EEF1" w14:textId="154ED902" w:rsidR="00BF275F" w:rsidRPr="00BF275F" w:rsidRDefault="00BF275F">
            <w:pPr>
              <w:pStyle w:val="Akapitzlist"/>
              <w:tabs>
                <w:tab w:val="left" w:pos="770"/>
              </w:tabs>
              <w:spacing w:before="124" w:line="360" w:lineRule="auto"/>
              <w:ind w:left="399" w:right="1225"/>
              <w:rPr>
                <w:b/>
                <w:sz w:val="16"/>
                <w:szCs w:val="16"/>
              </w:rPr>
            </w:pPr>
            <w:r w:rsidRPr="00BF275F">
              <w:rPr>
                <w:b/>
                <w:sz w:val="16"/>
                <w:szCs w:val="16"/>
              </w:rPr>
              <w:t>Filament to do drukarki 3d  z którego powstaje wydruk 3D</w:t>
            </w:r>
          </w:p>
        </w:tc>
      </w:tr>
      <w:tr w:rsidR="00BF275F" w14:paraId="64B0C633" w14:textId="77777777" w:rsidTr="006D027C">
        <w:trPr>
          <w:trHeight w:val="978"/>
        </w:trPr>
        <w:tc>
          <w:tcPr>
            <w:tcW w:w="2834" w:type="dxa"/>
          </w:tcPr>
          <w:p w14:paraId="49331BD3" w14:textId="7CA5E547" w:rsidR="00BF275F" w:rsidRDefault="00BF275F">
            <w:pPr>
              <w:pStyle w:val="Akapitzlist"/>
              <w:tabs>
                <w:tab w:val="left" w:pos="770"/>
              </w:tabs>
              <w:spacing w:before="124" w:line="360" w:lineRule="auto"/>
              <w:ind w:left="399" w:right="1225"/>
              <w:rPr>
                <w:b/>
                <w:sz w:val="16"/>
                <w:szCs w:val="16"/>
              </w:rPr>
            </w:pPr>
            <w:r>
              <w:rPr>
                <w:b/>
                <w:sz w:val="16"/>
                <w:szCs w:val="16"/>
              </w:rPr>
              <w:t>Filament PLA niebieski</w:t>
            </w:r>
          </w:p>
        </w:tc>
        <w:tc>
          <w:tcPr>
            <w:tcW w:w="1844" w:type="dxa"/>
          </w:tcPr>
          <w:p w14:paraId="48BF585A" w14:textId="0A4EBF0D" w:rsidR="00BF275F" w:rsidRDefault="00BF275F">
            <w:pPr>
              <w:pStyle w:val="Akapitzlist"/>
              <w:tabs>
                <w:tab w:val="left" w:pos="770"/>
              </w:tabs>
              <w:spacing w:before="124" w:line="360" w:lineRule="auto"/>
              <w:ind w:left="399" w:right="1225"/>
              <w:rPr>
                <w:b/>
                <w:sz w:val="16"/>
                <w:szCs w:val="16"/>
              </w:rPr>
            </w:pPr>
            <w:r>
              <w:rPr>
                <w:b/>
                <w:sz w:val="16"/>
                <w:szCs w:val="16"/>
              </w:rPr>
              <w:t>2</w:t>
            </w:r>
          </w:p>
        </w:tc>
        <w:tc>
          <w:tcPr>
            <w:tcW w:w="4623" w:type="dxa"/>
          </w:tcPr>
          <w:p w14:paraId="6FAD4158" w14:textId="3B8A195D" w:rsidR="00BF275F" w:rsidRPr="00BF275F" w:rsidRDefault="00BF275F">
            <w:pPr>
              <w:pStyle w:val="Akapitzlist"/>
              <w:tabs>
                <w:tab w:val="left" w:pos="770"/>
              </w:tabs>
              <w:spacing w:before="124" w:line="360" w:lineRule="auto"/>
              <w:ind w:left="399" w:right="1225"/>
              <w:rPr>
                <w:b/>
                <w:sz w:val="16"/>
                <w:szCs w:val="16"/>
              </w:rPr>
            </w:pPr>
            <w:r w:rsidRPr="00BF275F">
              <w:rPr>
                <w:b/>
                <w:sz w:val="16"/>
                <w:szCs w:val="16"/>
              </w:rPr>
              <w:t>Filament to do drukarki 3d  z którego powstaje wydruk 3D</w:t>
            </w:r>
          </w:p>
        </w:tc>
      </w:tr>
      <w:tr w:rsidR="00BF275F" w14:paraId="1B9A9B43" w14:textId="77777777" w:rsidTr="006D027C">
        <w:trPr>
          <w:trHeight w:val="978"/>
        </w:trPr>
        <w:tc>
          <w:tcPr>
            <w:tcW w:w="2834" w:type="dxa"/>
          </w:tcPr>
          <w:p w14:paraId="6FB2DB13" w14:textId="7815FFA6" w:rsidR="00BF275F" w:rsidRDefault="00BF275F">
            <w:pPr>
              <w:pStyle w:val="Akapitzlist"/>
              <w:tabs>
                <w:tab w:val="left" w:pos="770"/>
              </w:tabs>
              <w:spacing w:before="124" w:line="360" w:lineRule="auto"/>
              <w:ind w:left="399" w:right="1225"/>
              <w:rPr>
                <w:b/>
                <w:sz w:val="16"/>
                <w:szCs w:val="16"/>
              </w:rPr>
            </w:pPr>
            <w:r>
              <w:rPr>
                <w:b/>
                <w:sz w:val="16"/>
                <w:szCs w:val="16"/>
              </w:rPr>
              <w:t>Filament PLA zielony</w:t>
            </w:r>
          </w:p>
        </w:tc>
        <w:tc>
          <w:tcPr>
            <w:tcW w:w="1844" w:type="dxa"/>
          </w:tcPr>
          <w:p w14:paraId="3B8B6C00" w14:textId="52B8052C" w:rsidR="00BF275F" w:rsidRDefault="00BF275F">
            <w:pPr>
              <w:pStyle w:val="Akapitzlist"/>
              <w:tabs>
                <w:tab w:val="left" w:pos="770"/>
              </w:tabs>
              <w:spacing w:before="124" w:line="360" w:lineRule="auto"/>
              <w:ind w:left="399" w:right="1225"/>
              <w:rPr>
                <w:b/>
                <w:sz w:val="16"/>
                <w:szCs w:val="16"/>
              </w:rPr>
            </w:pPr>
            <w:r>
              <w:rPr>
                <w:b/>
                <w:sz w:val="16"/>
                <w:szCs w:val="16"/>
              </w:rPr>
              <w:t>2</w:t>
            </w:r>
          </w:p>
        </w:tc>
        <w:tc>
          <w:tcPr>
            <w:tcW w:w="4623" w:type="dxa"/>
          </w:tcPr>
          <w:p w14:paraId="6EBB1ED4" w14:textId="2A1FD731" w:rsidR="00BF275F" w:rsidRPr="00BF275F" w:rsidRDefault="00BF275F">
            <w:pPr>
              <w:pStyle w:val="Akapitzlist"/>
              <w:tabs>
                <w:tab w:val="left" w:pos="770"/>
              </w:tabs>
              <w:spacing w:before="124" w:line="360" w:lineRule="auto"/>
              <w:ind w:left="399" w:right="1225"/>
              <w:rPr>
                <w:b/>
                <w:sz w:val="16"/>
                <w:szCs w:val="16"/>
              </w:rPr>
            </w:pPr>
            <w:r w:rsidRPr="00BF275F">
              <w:rPr>
                <w:b/>
                <w:sz w:val="16"/>
                <w:szCs w:val="16"/>
              </w:rPr>
              <w:t>Filament to do drukarki 3d  z którego powstaje wydruk 3D</w:t>
            </w:r>
          </w:p>
        </w:tc>
      </w:tr>
      <w:tr w:rsidR="00600B46" w14:paraId="7DE6593E" w14:textId="77777777">
        <w:trPr>
          <w:trHeight w:val="1999"/>
        </w:trPr>
        <w:tc>
          <w:tcPr>
            <w:tcW w:w="2834" w:type="dxa"/>
          </w:tcPr>
          <w:p w14:paraId="5C1E1052" w14:textId="77777777" w:rsidR="00600B46" w:rsidRDefault="00415EAC">
            <w:pPr>
              <w:pStyle w:val="Akapitzlist"/>
              <w:tabs>
                <w:tab w:val="left" w:pos="770"/>
              </w:tabs>
              <w:spacing w:before="124" w:line="360" w:lineRule="auto"/>
              <w:ind w:left="399" w:right="1225"/>
              <w:rPr>
                <w:b/>
                <w:sz w:val="16"/>
                <w:szCs w:val="16"/>
              </w:rPr>
            </w:pPr>
            <w:r>
              <w:rPr>
                <w:b/>
                <w:sz w:val="16"/>
                <w:szCs w:val="16"/>
              </w:rPr>
              <w:t>BeCreo - zestaw z mikrokontrolerem</w:t>
            </w:r>
          </w:p>
        </w:tc>
        <w:tc>
          <w:tcPr>
            <w:tcW w:w="1844" w:type="dxa"/>
          </w:tcPr>
          <w:p w14:paraId="086506AA" w14:textId="77777777" w:rsidR="00600B46" w:rsidRDefault="00415EAC">
            <w:pPr>
              <w:pStyle w:val="Akapitzlist"/>
              <w:tabs>
                <w:tab w:val="left" w:pos="770"/>
              </w:tabs>
              <w:spacing w:before="124" w:line="360" w:lineRule="auto"/>
              <w:ind w:left="399" w:right="1225"/>
              <w:rPr>
                <w:b/>
                <w:sz w:val="16"/>
                <w:szCs w:val="16"/>
              </w:rPr>
            </w:pPr>
            <w:r>
              <w:rPr>
                <w:b/>
                <w:sz w:val="16"/>
                <w:szCs w:val="16"/>
              </w:rPr>
              <w:t>1</w:t>
            </w:r>
          </w:p>
        </w:tc>
        <w:tc>
          <w:tcPr>
            <w:tcW w:w="4623" w:type="dxa"/>
          </w:tcPr>
          <w:p w14:paraId="48F1C383" w14:textId="49C0A3B1" w:rsidR="00600B46" w:rsidRDefault="00415EAC" w:rsidP="00E56431">
            <w:pPr>
              <w:pStyle w:val="Akapitzlist"/>
              <w:tabs>
                <w:tab w:val="left" w:pos="770"/>
              </w:tabs>
              <w:spacing w:before="124" w:line="360" w:lineRule="auto"/>
              <w:ind w:left="399" w:right="1225"/>
              <w:rPr>
                <w:b/>
                <w:sz w:val="16"/>
                <w:szCs w:val="16"/>
              </w:rPr>
            </w:pPr>
            <w:r w:rsidRPr="009E030F">
              <w:rPr>
                <w:b/>
                <w:sz w:val="16"/>
                <w:szCs w:val="16"/>
              </w:rPr>
              <w:t>BECREO KIT &amp;ndash; ZESTAW KONSTRUKCYJNY Z MIKROKONTROLEREM, CZUJNIKAMI I AKCESORIAMI</w:t>
            </w:r>
            <w:r w:rsidRPr="009E030F">
              <w:rPr>
                <w:b/>
                <w:sz w:val="16"/>
                <w:szCs w:val="16"/>
              </w:rPr>
              <w:br/>
            </w:r>
            <w:r w:rsidRPr="009E030F">
              <w:rPr>
                <w:b/>
                <w:sz w:val="16"/>
                <w:szCs w:val="16"/>
              </w:rPr>
              <w:br/>
              <w:t xml:space="preserve">Zestaw do nauki podstaw programowania, elektroniki, mechatroniki i elementów robotyki do wykorzystania na zajęciach techniki, informatyki, fizyki oraz na </w:t>
            </w:r>
            <w:r w:rsidRPr="009E030F">
              <w:rPr>
                <w:b/>
                <w:sz w:val="16"/>
                <w:szCs w:val="16"/>
              </w:rPr>
              <w:lastRenderedPageBreak/>
              <w:t xml:space="preserve">innych przedmiotach. </w:t>
            </w:r>
            <w:r w:rsidRPr="009E030F">
              <w:rPr>
                <w:b/>
                <w:sz w:val="16"/>
                <w:szCs w:val="16"/>
              </w:rPr>
              <w:br/>
            </w:r>
            <w:r>
              <w:rPr>
                <w:b/>
                <w:sz w:val="12"/>
                <w:szCs w:val="12"/>
              </w:rPr>
              <w:br/>
            </w:r>
            <w:r w:rsidRPr="00E37D4F">
              <w:rPr>
                <w:b/>
                <w:sz w:val="16"/>
                <w:szCs w:val="16"/>
              </w:rPr>
              <w:t>Łączy się z innymi zestawami konstrukcyjnymi np. LEGO®</w:t>
            </w:r>
            <w:r w:rsidRPr="00E37D4F">
              <w:rPr>
                <w:b/>
                <w:sz w:val="16"/>
                <w:szCs w:val="16"/>
              </w:rPr>
              <w:br/>
              <w:t>Umożliwia współpracę z drukarkami 3D</w:t>
            </w:r>
            <w:r w:rsidRPr="00E37D4F">
              <w:rPr>
                <w:b/>
                <w:sz w:val="16"/>
                <w:szCs w:val="16"/>
              </w:rPr>
              <w:br/>
              <w:t>Współpracuje z różnymi robotami edukacyjnymi</w:t>
            </w:r>
            <w:r w:rsidRPr="00E37D4F">
              <w:rPr>
                <w:b/>
                <w:sz w:val="16"/>
                <w:szCs w:val="16"/>
              </w:rPr>
              <w:br/>
              <w:t>Otwarty ekosystem ARDUINO</w:t>
            </w:r>
            <w:r w:rsidRPr="00E37D4F">
              <w:rPr>
                <w:b/>
                <w:sz w:val="16"/>
                <w:szCs w:val="16"/>
              </w:rPr>
              <w:br/>
              <w:t xml:space="preserve">Obudowa metodyczna w języku polskim zapewnia wsparcie w postaci materiałów dostępnych online i do druku, są to m.in.: </w:t>
            </w:r>
            <w:r w:rsidRPr="00E37D4F">
              <w:rPr>
                <w:b/>
                <w:sz w:val="16"/>
                <w:szCs w:val="16"/>
              </w:rPr>
              <w:br/>
              <w:t>BECREO WiKi &amp;ndash; platforma z bazą materiałów,</w:t>
            </w:r>
            <w:r w:rsidRPr="00E37D4F">
              <w:rPr>
                <w:b/>
                <w:sz w:val="16"/>
                <w:szCs w:val="16"/>
              </w:rPr>
              <w:br/>
              <w:t>Scenariusze lekcyjne,</w:t>
            </w:r>
            <w:r w:rsidRPr="00E37D4F">
              <w:rPr>
                <w:b/>
                <w:sz w:val="16"/>
                <w:szCs w:val="16"/>
              </w:rPr>
              <w:br/>
            </w:r>
            <w:r w:rsidRPr="00E37D4F">
              <w:rPr>
                <w:b/>
                <w:sz w:val="16"/>
                <w:szCs w:val="16"/>
              </w:rPr>
              <w:br/>
              <w:t xml:space="preserve">W skład aplikacji wchodzą: </w:t>
            </w:r>
            <w:r w:rsidRPr="00E37D4F">
              <w:rPr>
                <w:b/>
                <w:sz w:val="16"/>
                <w:szCs w:val="16"/>
              </w:rPr>
              <w:br/>
              <w:t>KURS</w:t>
            </w:r>
            <w:r>
              <w:rPr>
                <w:b/>
                <w:sz w:val="16"/>
                <w:szCs w:val="16"/>
              </w:rPr>
              <w:br/>
            </w:r>
            <w:r w:rsidR="0083445F">
              <w:rPr>
                <w:b/>
                <w:sz w:val="16"/>
                <w:szCs w:val="16"/>
              </w:rPr>
              <w:t xml:space="preserve">WYZWANIA </w:t>
            </w:r>
            <w:r w:rsidR="00E56431">
              <w:rPr>
                <w:b/>
                <w:sz w:val="16"/>
                <w:szCs w:val="16"/>
              </w:rPr>
              <w:br/>
              <w:t xml:space="preserve">KOMPEDIUM </w:t>
            </w:r>
            <w:r w:rsidRPr="00E37D4F">
              <w:rPr>
                <w:b/>
                <w:sz w:val="16"/>
                <w:szCs w:val="16"/>
              </w:rPr>
              <w:br/>
              <w:t>TRYB DOWOLNY</w:t>
            </w:r>
            <w:r w:rsidRPr="00E37D4F">
              <w:rPr>
                <w:b/>
                <w:sz w:val="16"/>
                <w:szCs w:val="16"/>
              </w:rPr>
              <w:br/>
              <w:t>Nakładka rozszerzająca &amp;ndash; Shield z wyświetlaczem OLED</w:t>
            </w:r>
            <w:r w:rsidRPr="00E37D4F">
              <w:rPr>
                <w:b/>
                <w:sz w:val="16"/>
                <w:szCs w:val="16"/>
              </w:rPr>
              <w:br/>
              <w:t>Złącza analogowe</w:t>
            </w:r>
            <w:r w:rsidRPr="00E37D4F">
              <w:rPr>
                <w:b/>
                <w:sz w:val="16"/>
                <w:szCs w:val="16"/>
              </w:rPr>
              <w:br/>
              <w:t>Złącza cyfrowe</w:t>
            </w:r>
            <w:r w:rsidRPr="00E37D4F">
              <w:rPr>
                <w:b/>
                <w:sz w:val="16"/>
                <w:szCs w:val="16"/>
              </w:rPr>
              <w:br/>
              <w:t>10-pinowe złącze do serwomechanizmu</w:t>
            </w:r>
            <w:r w:rsidRPr="00E37D4F">
              <w:rPr>
                <w:b/>
                <w:sz w:val="16"/>
                <w:szCs w:val="16"/>
              </w:rPr>
              <w:br/>
              <w:t>Złącze czujnika odległości</w:t>
            </w:r>
            <w:r w:rsidRPr="00E37D4F">
              <w:rPr>
                <w:b/>
                <w:sz w:val="16"/>
                <w:szCs w:val="16"/>
              </w:rPr>
              <w:br/>
              <w:t>Wbudowaną diodę zasilania.</w:t>
            </w:r>
            <w:r w:rsidRPr="00E37D4F">
              <w:rPr>
                <w:b/>
                <w:sz w:val="16"/>
                <w:szCs w:val="16"/>
              </w:rPr>
              <w:br/>
              <w:t>Diody LED: czerwona, zielona, żółta,</w:t>
            </w:r>
            <w:r w:rsidRPr="00E37D4F">
              <w:rPr>
                <w:b/>
                <w:sz w:val="16"/>
                <w:szCs w:val="16"/>
              </w:rPr>
              <w:br/>
              <w:t>Buzzer (głośniczek),</w:t>
            </w:r>
            <w:r w:rsidRPr="00E37D4F">
              <w:rPr>
                <w:b/>
                <w:sz w:val="16"/>
                <w:szCs w:val="16"/>
              </w:rPr>
              <w:br/>
              <w:t>Czujnik światła,</w:t>
            </w:r>
            <w:r w:rsidRPr="00E37D4F">
              <w:rPr>
                <w:b/>
                <w:sz w:val="16"/>
                <w:szCs w:val="16"/>
              </w:rPr>
              <w:br/>
              <w:t>Czujnik odległości SHARP o wyjściu analogowym i zakresie pomiaru 5-25 cm,</w:t>
            </w:r>
            <w:r w:rsidRPr="00E37D4F">
              <w:rPr>
                <w:b/>
                <w:sz w:val="16"/>
                <w:szCs w:val="16"/>
              </w:rPr>
              <w:br/>
              <w:t>Czujnik temperatury,</w:t>
            </w:r>
            <w:r w:rsidRPr="00E37D4F">
              <w:rPr>
                <w:b/>
                <w:sz w:val="16"/>
                <w:szCs w:val="16"/>
              </w:rPr>
              <w:br/>
              <w:t>Przycisku/tact switch,</w:t>
            </w:r>
            <w:r w:rsidRPr="00E37D4F">
              <w:rPr>
                <w:b/>
                <w:sz w:val="16"/>
                <w:szCs w:val="16"/>
              </w:rPr>
              <w:br/>
              <w:t>Joystick,</w:t>
            </w:r>
            <w:r w:rsidRPr="00E37D4F">
              <w:rPr>
                <w:b/>
                <w:sz w:val="16"/>
                <w:szCs w:val="16"/>
              </w:rPr>
              <w:br/>
            </w:r>
            <w:r w:rsidR="00A57773">
              <w:rPr>
                <w:b/>
                <w:sz w:val="16"/>
                <w:szCs w:val="16"/>
              </w:rPr>
              <w:t>Czujnik</w:t>
            </w:r>
            <w:r w:rsidRPr="00E37D4F">
              <w:rPr>
                <w:b/>
                <w:sz w:val="16"/>
                <w:szCs w:val="16"/>
              </w:rPr>
              <w:t xml:space="preserve"> obrotu z pokrętłem/potencjometr,</w:t>
            </w:r>
            <w:r w:rsidRPr="00E37D4F">
              <w:rPr>
                <w:b/>
                <w:sz w:val="16"/>
                <w:szCs w:val="16"/>
              </w:rPr>
              <w:br/>
              <w:t>Serwomechanizm typu micro z modułem posiadającym własny stabilizator napięcia oraz zintegrowanym złączem minimum 10-pinowym pasującym do rozszerzenia BECREO kit.</w:t>
            </w:r>
          </w:p>
        </w:tc>
      </w:tr>
      <w:tr w:rsidR="00600B46" w14:paraId="32BAD4F9" w14:textId="77777777">
        <w:trPr>
          <w:trHeight w:val="1999"/>
        </w:trPr>
        <w:tc>
          <w:tcPr>
            <w:tcW w:w="2834" w:type="dxa"/>
          </w:tcPr>
          <w:p w14:paraId="08FAABDE" w14:textId="77777777" w:rsidR="00600B46" w:rsidRDefault="00415EAC">
            <w:pPr>
              <w:pStyle w:val="Akapitzlist"/>
              <w:tabs>
                <w:tab w:val="left" w:pos="770"/>
              </w:tabs>
              <w:spacing w:before="124" w:line="360" w:lineRule="auto"/>
              <w:ind w:left="399" w:right="1225"/>
              <w:rPr>
                <w:b/>
                <w:sz w:val="16"/>
                <w:szCs w:val="16"/>
              </w:rPr>
            </w:pPr>
            <w:r>
              <w:rPr>
                <w:b/>
                <w:sz w:val="16"/>
                <w:szCs w:val="16"/>
              </w:rPr>
              <w:lastRenderedPageBreak/>
              <w:t>Stacja lutownicza HOT AIR z grotem 2w1</w:t>
            </w:r>
          </w:p>
        </w:tc>
        <w:tc>
          <w:tcPr>
            <w:tcW w:w="1844" w:type="dxa"/>
          </w:tcPr>
          <w:p w14:paraId="13A01F5F" w14:textId="77777777" w:rsidR="00600B46" w:rsidRDefault="00415EAC">
            <w:pPr>
              <w:pStyle w:val="Akapitzlist"/>
              <w:tabs>
                <w:tab w:val="left" w:pos="770"/>
              </w:tabs>
              <w:spacing w:before="124" w:line="360" w:lineRule="auto"/>
              <w:ind w:left="399" w:right="1225"/>
              <w:rPr>
                <w:b/>
                <w:sz w:val="16"/>
                <w:szCs w:val="16"/>
              </w:rPr>
            </w:pPr>
            <w:r>
              <w:rPr>
                <w:b/>
                <w:sz w:val="16"/>
                <w:szCs w:val="16"/>
              </w:rPr>
              <w:t>1</w:t>
            </w:r>
          </w:p>
        </w:tc>
        <w:tc>
          <w:tcPr>
            <w:tcW w:w="4623" w:type="dxa"/>
          </w:tcPr>
          <w:p w14:paraId="00E02A13" w14:textId="77777777" w:rsidR="00600B46" w:rsidRPr="00A21641" w:rsidRDefault="00415EAC">
            <w:pPr>
              <w:pStyle w:val="Akapitzlist"/>
              <w:tabs>
                <w:tab w:val="left" w:pos="770"/>
              </w:tabs>
              <w:spacing w:before="124" w:line="360" w:lineRule="auto"/>
              <w:ind w:left="399" w:right="1225"/>
              <w:rPr>
                <w:b/>
                <w:sz w:val="16"/>
                <w:szCs w:val="16"/>
              </w:rPr>
            </w:pPr>
            <w:r w:rsidRPr="00A21641">
              <w:rPr>
                <w:b/>
                <w:sz w:val="16"/>
                <w:szCs w:val="16"/>
              </w:rPr>
              <w:t>Z funkcją regulacji temperatury i cyfrowym wyświetlaczem LEDowym. Konstrukcja ESD -zabezpieczenie przed zbieraniem się ładunku elektrostatycznego. Parametry minimalne stacji lutowniczej: · Moc: 75W · Napięcie zasilania: 220-240V~50Hz · Zakres temperatur: 200-480°C  · Dokładność temperatury: +/- 1°C · Czas nagrzewania: 15 s do 350°C  Parametry minimalne stacji hot air: · Moc: 750W · Napięcie zasilania: 220-240V~50Hz · Zakres temperatur: 100-480°C  · Dokładność temperatury: +/- 2°C  · Przepływ powietrza 120 l/min · Czas nagrzewania: 10 s do 350°C</w:t>
            </w:r>
          </w:p>
        </w:tc>
      </w:tr>
      <w:tr w:rsidR="00600B46" w14:paraId="2F03C984" w14:textId="77777777">
        <w:trPr>
          <w:trHeight w:val="1999"/>
        </w:trPr>
        <w:tc>
          <w:tcPr>
            <w:tcW w:w="2834" w:type="dxa"/>
          </w:tcPr>
          <w:p w14:paraId="44892588" w14:textId="77777777" w:rsidR="00600B46" w:rsidRDefault="00415EAC">
            <w:pPr>
              <w:pStyle w:val="Akapitzlist"/>
              <w:tabs>
                <w:tab w:val="left" w:pos="770"/>
              </w:tabs>
              <w:spacing w:before="124" w:line="360" w:lineRule="auto"/>
              <w:ind w:left="399" w:right="1225"/>
              <w:rPr>
                <w:b/>
                <w:sz w:val="16"/>
                <w:szCs w:val="16"/>
              </w:rPr>
            </w:pPr>
            <w:r>
              <w:rPr>
                <w:b/>
                <w:sz w:val="16"/>
                <w:szCs w:val="16"/>
              </w:rPr>
              <w:t>Aparat fotograficzny Canon PowerShot G7 X Mark II</w:t>
            </w:r>
          </w:p>
        </w:tc>
        <w:tc>
          <w:tcPr>
            <w:tcW w:w="1844" w:type="dxa"/>
          </w:tcPr>
          <w:p w14:paraId="5C71A5EA" w14:textId="77777777" w:rsidR="00600B46" w:rsidRDefault="00415EAC">
            <w:pPr>
              <w:pStyle w:val="Akapitzlist"/>
              <w:tabs>
                <w:tab w:val="left" w:pos="770"/>
              </w:tabs>
              <w:spacing w:before="124" w:line="360" w:lineRule="auto"/>
              <w:ind w:left="399" w:right="1225"/>
              <w:rPr>
                <w:b/>
                <w:sz w:val="16"/>
                <w:szCs w:val="16"/>
              </w:rPr>
            </w:pPr>
            <w:r>
              <w:rPr>
                <w:b/>
                <w:sz w:val="16"/>
                <w:szCs w:val="16"/>
              </w:rPr>
              <w:t>1</w:t>
            </w:r>
          </w:p>
        </w:tc>
        <w:tc>
          <w:tcPr>
            <w:tcW w:w="4623" w:type="dxa"/>
          </w:tcPr>
          <w:p w14:paraId="0EF6D987" w14:textId="5E7845E8" w:rsidR="00600B46" w:rsidRPr="00467FEC" w:rsidRDefault="00415EAC" w:rsidP="00467FEC">
            <w:pPr>
              <w:tabs>
                <w:tab w:val="left" w:pos="770"/>
              </w:tabs>
              <w:spacing w:before="124" w:line="360" w:lineRule="auto"/>
              <w:ind w:right="1225"/>
              <w:rPr>
                <w:b/>
                <w:sz w:val="12"/>
                <w:szCs w:val="12"/>
              </w:rPr>
            </w:pPr>
            <w:r w:rsidRPr="00467FEC">
              <w:rPr>
                <w:b/>
                <w:sz w:val="16"/>
                <w:szCs w:val="16"/>
              </w:rPr>
              <w:t>Parametry minimalne:</w:t>
            </w:r>
            <w:r w:rsidRPr="00467FEC">
              <w:rPr>
                <w:b/>
                <w:sz w:val="16"/>
                <w:szCs w:val="16"/>
              </w:rPr>
              <w:br/>
              <w:t>· Ogniskowa: 8,8–36,8 mm (odpowiednik formatu 35 mm: 24–100 mm)</w:t>
            </w:r>
            <w:r w:rsidRPr="00467FEC">
              <w:rPr>
                <w:b/>
                <w:sz w:val="16"/>
                <w:szCs w:val="16"/>
              </w:rPr>
              <w:br/>
              <w:t>· Przybliżenie: optyczny 4,2x, ZoomPlus 8,4x, cyfrowy około 4x (z funkcjami cyfrowy telekonwerter około 1,6x lub 2,0x)</w:t>
            </w:r>
            <w:r w:rsidRPr="00467FEC">
              <w:rPr>
                <w:b/>
                <w:sz w:val="16"/>
                <w:szCs w:val="16"/>
              </w:rPr>
              <w:br/>
              <w:t>· Maksymalna wartość przysłony: f/1,8–f/2,8</w:t>
            </w:r>
            <w:r w:rsidRPr="00467FEC">
              <w:rPr>
                <w:b/>
                <w:sz w:val="16"/>
                <w:szCs w:val="16"/>
              </w:rPr>
              <w:br/>
              <w:t>· Regulacja ostrości: typ TTL</w:t>
            </w:r>
            <w:r w:rsidRPr="00467FEC">
              <w:rPr>
                <w:b/>
                <w:sz w:val="16"/>
                <w:szCs w:val="16"/>
              </w:rPr>
              <w:br/>
              <w:t>· Regulacja ekspozycji: tryb pomiary wielosegmentowy (połączony z ramką AF wykrywania twarzy), centralnie ważony uśredniony, punktowy</w:t>
            </w:r>
            <w:r w:rsidRPr="00467FEC">
              <w:rPr>
                <w:b/>
                <w:sz w:val="16"/>
                <w:szCs w:val="16"/>
              </w:rPr>
              <w:br/>
              <w:t>· Migawka: czas naświetlania od 1 do 1/2000 s (ustawienie fabryczne), 1/8–1/2000 s (tryb filmowania), tryb BULB, od 15 do 1/2000 s (łączny zakres zmienny w zależności od trybu fotografowania)</w:t>
            </w:r>
            <w:r w:rsidRPr="00467FEC">
              <w:rPr>
                <w:b/>
                <w:sz w:val="16"/>
                <w:szCs w:val="16"/>
              </w:rPr>
              <w:br/>
              <w:t>· Kolorowa matryca: sRGB</w:t>
            </w:r>
            <w:r w:rsidRPr="00467FEC">
              <w:rPr>
                <w:b/>
                <w:sz w:val="16"/>
                <w:szCs w:val="16"/>
              </w:rPr>
              <w:br/>
              <w:t>· Dotykowy ekran LCD o przekątnej 7,5 cm (3 cale). Format obrazu 3:2</w:t>
            </w:r>
            <w:r w:rsidRPr="00467FEC">
              <w:rPr>
                <w:b/>
                <w:sz w:val="16"/>
                <w:szCs w:val="16"/>
              </w:rPr>
              <w:br/>
              <w:t xml:space="preserve">· Fotografowanie - tryby: Smart Auto (58 wykrywanych scen), programowa AE, preselekcja migawki, preselekcja przysłony, ręczny, niestandardowy, hybrydowa automatyka, SCN (portrety, autoportret, panoramowanie, gwiazdy (portret na tle gwiazd, nocny pejzaż gwiazd, ślady gwiazd, film poklatkowy o gwiazdach), zdjęcia nocne z ręki, HDR, efekt obrazu olejnego, efekt akwareli, </w:t>
            </w:r>
            <w:r w:rsidRPr="00467FEC">
              <w:rPr>
                <w:b/>
                <w:sz w:val="16"/>
                <w:szCs w:val="16"/>
              </w:rPr>
              <w:lastRenderedPageBreak/>
              <w:t>efekt miniatury, efekt aparatu-zabawki, nieostre tło, miękka ostrość, ziarnisty Cz/B, pod wodą, fajerwerki), film standardowy, krótki klip, film ręczny, film poklatkowy, film iFrame</w:t>
            </w:r>
            <w:r w:rsidRPr="00467FEC">
              <w:rPr>
                <w:b/>
                <w:sz w:val="16"/>
                <w:szCs w:val="16"/>
              </w:rPr>
              <w:br/>
              <w:t>· Obsługiwane systemy operacyjne: Windows 10/8.1/8/7 z dodatkiem SP1, Mac OS X 10.9/10.10/10.11; połączenie Wi-Fi z komputerem: Windows 10/8.1/8/7 z dodatkiem SP1, Mac OS X 10.9/10.10; w przypadku Image Transfer Utility: Windows 10/8.1/8/7 z dodatkiem SP1, Mac OS X 10.9/10.10/10.11</w:t>
            </w:r>
            <w:r w:rsidRPr="00467FEC">
              <w:rPr>
                <w:b/>
                <w:sz w:val="16"/>
                <w:szCs w:val="16"/>
              </w:rPr>
              <w:br/>
              <w:t>· Źródło zasilania:Akumulator litowo-jonowy NB-13L (akumulator i ładowarka w komplecie)</w:t>
            </w:r>
            <w:r w:rsidRPr="00467FEC">
              <w:rPr>
                <w:b/>
                <w:sz w:val="16"/>
                <w:szCs w:val="16"/>
              </w:rPr>
              <w:br/>
              <w:t>· Żywotność baterii: ok. 240 zdjęć</w:t>
            </w:r>
            <w:r w:rsidRPr="00467FEC">
              <w:rPr>
                <w:b/>
                <w:sz w:val="16"/>
                <w:szCs w:val="16"/>
              </w:rPr>
              <w:br/>
              <w:t>· Środowisko pracy: 0–40°C; wilgotność: 10–90%</w:t>
            </w:r>
            <w:r w:rsidRPr="00467FEC">
              <w:rPr>
                <w:b/>
                <w:sz w:val="16"/>
                <w:szCs w:val="16"/>
              </w:rPr>
              <w:br/>
              <w:t>· Waga: ok. 319 g (z akumulatorem i kartą pamięci)</w:t>
            </w:r>
            <w:r w:rsidRPr="00467FEC">
              <w:rPr>
                <w:b/>
                <w:sz w:val="16"/>
                <w:szCs w:val="16"/>
              </w:rPr>
              <w:br/>
              <w:t>· Wym. (szer. × wys. × dł.): 105,5 × 60,9 × 42,0 mm</w:t>
            </w:r>
          </w:p>
        </w:tc>
      </w:tr>
      <w:tr w:rsidR="00600B46" w14:paraId="4374BECD" w14:textId="77777777">
        <w:trPr>
          <w:trHeight w:val="1999"/>
        </w:trPr>
        <w:tc>
          <w:tcPr>
            <w:tcW w:w="2834" w:type="dxa"/>
          </w:tcPr>
          <w:p w14:paraId="3F568CA4" w14:textId="77777777" w:rsidR="00600B46" w:rsidRDefault="00415EAC">
            <w:pPr>
              <w:pStyle w:val="Akapitzlist"/>
              <w:tabs>
                <w:tab w:val="left" w:pos="770"/>
              </w:tabs>
              <w:spacing w:before="124" w:line="360" w:lineRule="auto"/>
              <w:ind w:left="399" w:right="1225"/>
              <w:rPr>
                <w:b/>
                <w:sz w:val="16"/>
                <w:szCs w:val="16"/>
              </w:rPr>
            </w:pPr>
            <w:r>
              <w:rPr>
                <w:b/>
                <w:sz w:val="16"/>
                <w:szCs w:val="16"/>
              </w:rPr>
              <w:lastRenderedPageBreak/>
              <w:t>Statyw do aparatu i kamery</w:t>
            </w:r>
          </w:p>
        </w:tc>
        <w:tc>
          <w:tcPr>
            <w:tcW w:w="1844" w:type="dxa"/>
          </w:tcPr>
          <w:p w14:paraId="765E588D" w14:textId="77777777" w:rsidR="00600B46" w:rsidRDefault="00415EAC">
            <w:pPr>
              <w:pStyle w:val="Akapitzlist"/>
              <w:tabs>
                <w:tab w:val="left" w:pos="770"/>
              </w:tabs>
              <w:spacing w:before="124" w:line="360" w:lineRule="auto"/>
              <w:ind w:left="399" w:right="1225"/>
              <w:rPr>
                <w:b/>
                <w:sz w:val="16"/>
                <w:szCs w:val="16"/>
              </w:rPr>
            </w:pPr>
            <w:r>
              <w:rPr>
                <w:b/>
                <w:sz w:val="16"/>
                <w:szCs w:val="16"/>
              </w:rPr>
              <w:t>1</w:t>
            </w:r>
          </w:p>
        </w:tc>
        <w:tc>
          <w:tcPr>
            <w:tcW w:w="4623" w:type="dxa"/>
          </w:tcPr>
          <w:p w14:paraId="1C78056C" w14:textId="77777777" w:rsidR="00600B46" w:rsidRPr="00467FEC" w:rsidRDefault="00415EAC">
            <w:pPr>
              <w:pStyle w:val="Akapitzlist"/>
              <w:tabs>
                <w:tab w:val="left" w:pos="770"/>
              </w:tabs>
              <w:spacing w:before="124" w:line="360" w:lineRule="auto"/>
              <w:ind w:left="399" w:right="1225"/>
              <w:rPr>
                <w:b/>
                <w:sz w:val="16"/>
                <w:szCs w:val="16"/>
              </w:rPr>
            </w:pPr>
            <w:r w:rsidRPr="00467FEC">
              <w:rPr>
                <w:b/>
                <w:sz w:val="16"/>
                <w:szCs w:val="16"/>
              </w:rPr>
              <w:t>Parametry minimalne: · ZastosowanieFoto, Video 3D · Pasmo: 1/4" (6.4 mm) · Dodatkowa funkcja: Leveling device · Głowica statywu: 3D: 3-Way Head · Maksymalne obciążenie: 500 g · Materiał: Aluminium · Noga statywu: 4-częściowy (3x rozciągany) · Uchwyt: brak · Gumowe stopki · Maks. grubość profilu: 16,8 mm · Regulowana wysokość: 36,5 -106,5 cm · Regulacja wysokości kolumny środkowej: ręczna · Waga: 520 g · Gwarancja 2 lata</w:t>
            </w:r>
          </w:p>
        </w:tc>
      </w:tr>
      <w:tr w:rsidR="00600B46" w14:paraId="5DA8A2C4" w14:textId="77777777">
        <w:trPr>
          <w:trHeight w:val="1999"/>
        </w:trPr>
        <w:tc>
          <w:tcPr>
            <w:tcW w:w="2834" w:type="dxa"/>
          </w:tcPr>
          <w:p w14:paraId="70C88BA5" w14:textId="77777777" w:rsidR="00600B46" w:rsidRDefault="00415EAC">
            <w:pPr>
              <w:pStyle w:val="Akapitzlist"/>
              <w:tabs>
                <w:tab w:val="left" w:pos="770"/>
              </w:tabs>
              <w:spacing w:before="124" w:line="360" w:lineRule="auto"/>
              <w:ind w:left="399" w:right="1225"/>
              <w:rPr>
                <w:b/>
                <w:sz w:val="16"/>
                <w:szCs w:val="16"/>
              </w:rPr>
            </w:pPr>
            <w:r>
              <w:rPr>
                <w:b/>
                <w:sz w:val="16"/>
                <w:szCs w:val="16"/>
              </w:rPr>
              <w:t>Zestaw oświetleniowy: Lampa SOFTBOX ze statywem i żarówką</w:t>
            </w:r>
          </w:p>
        </w:tc>
        <w:tc>
          <w:tcPr>
            <w:tcW w:w="1844" w:type="dxa"/>
          </w:tcPr>
          <w:p w14:paraId="58A23C97" w14:textId="77777777" w:rsidR="00600B46" w:rsidRDefault="00415EAC">
            <w:pPr>
              <w:pStyle w:val="Akapitzlist"/>
              <w:tabs>
                <w:tab w:val="left" w:pos="770"/>
              </w:tabs>
              <w:spacing w:before="124" w:line="360" w:lineRule="auto"/>
              <w:ind w:left="399" w:right="1225"/>
              <w:rPr>
                <w:b/>
                <w:sz w:val="16"/>
                <w:szCs w:val="16"/>
              </w:rPr>
            </w:pPr>
            <w:r>
              <w:rPr>
                <w:b/>
                <w:sz w:val="16"/>
                <w:szCs w:val="16"/>
              </w:rPr>
              <w:t>1</w:t>
            </w:r>
          </w:p>
        </w:tc>
        <w:tc>
          <w:tcPr>
            <w:tcW w:w="4623" w:type="dxa"/>
          </w:tcPr>
          <w:p w14:paraId="62FB4C3D" w14:textId="7BB0C97B" w:rsidR="00600B46" w:rsidRPr="00467FEC" w:rsidRDefault="00415EAC">
            <w:pPr>
              <w:pStyle w:val="Akapitzlist"/>
              <w:tabs>
                <w:tab w:val="left" w:pos="770"/>
              </w:tabs>
              <w:spacing w:before="124" w:line="360" w:lineRule="auto"/>
              <w:ind w:left="399" w:right="1225"/>
              <w:rPr>
                <w:b/>
                <w:sz w:val="16"/>
                <w:szCs w:val="16"/>
              </w:rPr>
            </w:pPr>
            <w:r w:rsidRPr="00467FEC">
              <w:rPr>
                <w:b/>
                <w:sz w:val="16"/>
                <w:szCs w:val="16"/>
              </w:rPr>
              <w:t>Specyfikacja: · Wymiary czaszy: min. 40x40cm · Mocowanie żarówki: gwint E27 · Żarówka: min. 65W  · Temperatura barwowa:5500K · Wysokość robocza: max. 230cm · Głowica: ruchoma, pozwala na zmianę kąta świecenia · Odbłyśnik: Wewnętrzny</w:t>
            </w:r>
          </w:p>
        </w:tc>
      </w:tr>
      <w:tr w:rsidR="00600B46" w14:paraId="347276DF" w14:textId="77777777" w:rsidTr="00B37A4F">
        <w:trPr>
          <w:trHeight w:val="1263"/>
        </w:trPr>
        <w:tc>
          <w:tcPr>
            <w:tcW w:w="2834" w:type="dxa"/>
          </w:tcPr>
          <w:p w14:paraId="2979148B" w14:textId="77777777" w:rsidR="00600B46" w:rsidRDefault="00415EAC">
            <w:pPr>
              <w:pStyle w:val="Akapitzlist"/>
              <w:tabs>
                <w:tab w:val="left" w:pos="770"/>
              </w:tabs>
              <w:spacing w:before="124" w:line="360" w:lineRule="auto"/>
              <w:ind w:left="399" w:right="1225"/>
              <w:rPr>
                <w:b/>
                <w:sz w:val="16"/>
                <w:szCs w:val="16"/>
              </w:rPr>
            </w:pPr>
            <w:r>
              <w:rPr>
                <w:b/>
                <w:sz w:val="16"/>
                <w:szCs w:val="16"/>
              </w:rPr>
              <w:t>Mikrofon kierunkowy Saramonic Vmic-Mini</w:t>
            </w:r>
          </w:p>
        </w:tc>
        <w:tc>
          <w:tcPr>
            <w:tcW w:w="1844" w:type="dxa"/>
          </w:tcPr>
          <w:p w14:paraId="2515DC15" w14:textId="77777777" w:rsidR="00600B46" w:rsidRDefault="00415EAC">
            <w:pPr>
              <w:pStyle w:val="Akapitzlist"/>
              <w:tabs>
                <w:tab w:val="left" w:pos="770"/>
              </w:tabs>
              <w:spacing w:before="124" w:line="360" w:lineRule="auto"/>
              <w:ind w:left="399" w:right="1225"/>
              <w:rPr>
                <w:b/>
                <w:sz w:val="16"/>
                <w:szCs w:val="16"/>
              </w:rPr>
            </w:pPr>
            <w:r>
              <w:rPr>
                <w:b/>
                <w:sz w:val="16"/>
                <w:szCs w:val="16"/>
              </w:rPr>
              <w:t>1</w:t>
            </w:r>
          </w:p>
        </w:tc>
        <w:tc>
          <w:tcPr>
            <w:tcW w:w="4623" w:type="dxa"/>
          </w:tcPr>
          <w:p w14:paraId="52A8E553" w14:textId="47E4DB2C" w:rsidR="00600B46" w:rsidRPr="002B3FC2" w:rsidRDefault="00415EAC" w:rsidP="00B37A4F">
            <w:pPr>
              <w:pStyle w:val="Akapitzlist"/>
              <w:tabs>
                <w:tab w:val="left" w:pos="770"/>
              </w:tabs>
              <w:spacing w:before="124" w:line="360" w:lineRule="auto"/>
              <w:ind w:left="399" w:right="1225"/>
              <w:rPr>
                <w:b/>
                <w:sz w:val="16"/>
                <w:szCs w:val="16"/>
              </w:rPr>
            </w:pPr>
            <w:r w:rsidRPr="002B3FC2">
              <w:rPr>
                <w:b/>
                <w:sz w:val="16"/>
                <w:szCs w:val="16"/>
              </w:rPr>
              <w:t>kierunkowy mikrofon pojemnościowy</w:t>
            </w:r>
          </w:p>
        </w:tc>
      </w:tr>
      <w:tr w:rsidR="00600B46" w14:paraId="4378A4C5" w14:textId="77777777">
        <w:trPr>
          <w:trHeight w:val="1999"/>
        </w:trPr>
        <w:tc>
          <w:tcPr>
            <w:tcW w:w="2834" w:type="dxa"/>
          </w:tcPr>
          <w:p w14:paraId="26471B0F" w14:textId="77777777" w:rsidR="00600B46" w:rsidRDefault="00415EAC">
            <w:pPr>
              <w:pStyle w:val="Akapitzlist"/>
              <w:tabs>
                <w:tab w:val="left" w:pos="770"/>
              </w:tabs>
              <w:spacing w:before="124" w:line="360" w:lineRule="auto"/>
              <w:ind w:left="399" w:right="1225"/>
              <w:rPr>
                <w:b/>
                <w:sz w:val="16"/>
                <w:szCs w:val="16"/>
              </w:rPr>
            </w:pPr>
            <w:r>
              <w:rPr>
                <w:b/>
                <w:sz w:val="16"/>
                <w:szCs w:val="16"/>
              </w:rPr>
              <w:lastRenderedPageBreak/>
              <w:t>Mikroport Saramonic Blink 500 B1</w:t>
            </w:r>
          </w:p>
        </w:tc>
        <w:tc>
          <w:tcPr>
            <w:tcW w:w="1844" w:type="dxa"/>
          </w:tcPr>
          <w:p w14:paraId="10E5E452" w14:textId="77777777" w:rsidR="00600B46" w:rsidRDefault="00415EAC">
            <w:pPr>
              <w:pStyle w:val="Akapitzlist"/>
              <w:tabs>
                <w:tab w:val="left" w:pos="770"/>
              </w:tabs>
              <w:spacing w:before="124" w:line="360" w:lineRule="auto"/>
              <w:ind w:left="399" w:right="1225"/>
              <w:rPr>
                <w:b/>
                <w:sz w:val="16"/>
                <w:szCs w:val="16"/>
              </w:rPr>
            </w:pPr>
            <w:r>
              <w:rPr>
                <w:b/>
                <w:sz w:val="16"/>
                <w:szCs w:val="16"/>
              </w:rPr>
              <w:t>1</w:t>
            </w:r>
          </w:p>
        </w:tc>
        <w:tc>
          <w:tcPr>
            <w:tcW w:w="4623" w:type="dxa"/>
          </w:tcPr>
          <w:p w14:paraId="5E74D768" w14:textId="50B9EAF9" w:rsidR="00600B46" w:rsidRDefault="00415EAC" w:rsidP="00CD0F01">
            <w:pPr>
              <w:pStyle w:val="Akapitzlist"/>
              <w:tabs>
                <w:tab w:val="left" w:pos="770"/>
              </w:tabs>
              <w:spacing w:before="124" w:line="360" w:lineRule="auto"/>
              <w:ind w:left="399" w:right="1225"/>
              <w:rPr>
                <w:b/>
                <w:sz w:val="16"/>
                <w:szCs w:val="16"/>
              </w:rPr>
            </w:pPr>
            <w:r w:rsidRPr="00B37A4F">
              <w:rPr>
                <w:b/>
                <w:sz w:val="16"/>
                <w:szCs w:val="16"/>
              </w:rPr>
              <w:t>system mikrofonów bezprzewodowych do lustrzanek cyfrowych, kamer bezlusterkowych i kamer wideo lub urządzeń mobilnych, który zapewnia szczegółowy, n</w:t>
            </w:r>
            <w:r w:rsidR="00F34D6A">
              <w:rPr>
                <w:b/>
                <w:sz w:val="16"/>
                <w:szCs w:val="16"/>
              </w:rPr>
              <w:t>adający się do emisji dźwięk, z  dwoma kablami wyjściowymi</w:t>
            </w:r>
            <w:r w:rsidRPr="00B37A4F">
              <w:rPr>
                <w:b/>
                <w:sz w:val="16"/>
                <w:szCs w:val="16"/>
              </w:rPr>
              <w:t xml:space="preserve">: TRS do kamer i TRRS do smartfonów lub tabletów. </w:t>
            </w:r>
          </w:p>
        </w:tc>
      </w:tr>
      <w:tr w:rsidR="00600B46" w14:paraId="4A290F49" w14:textId="77777777">
        <w:trPr>
          <w:trHeight w:val="1999"/>
        </w:trPr>
        <w:tc>
          <w:tcPr>
            <w:tcW w:w="2834" w:type="dxa"/>
          </w:tcPr>
          <w:p w14:paraId="0655FA4D" w14:textId="77777777" w:rsidR="00600B46" w:rsidRDefault="00415EAC">
            <w:pPr>
              <w:pStyle w:val="Akapitzlist"/>
              <w:tabs>
                <w:tab w:val="left" w:pos="770"/>
              </w:tabs>
              <w:spacing w:before="124" w:line="360" w:lineRule="auto"/>
              <w:ind w:left="399" w:right="1225"/>
              <w:rPr>
                <w:b/>
                <w:sz w:val="16"/>
                <w:szCs w:val="16"/>
              </w:rPr>
            </w:pPr>
            <w:r>
              <w:rPr>
                <w:b/>
                <w:sz w:val="16"/>
                <w:szCs w:val="16"/>
              </w:rPr>
              <w:t>Gimbal do aparatu fotograficznego i kamery</w:t>
            </w:r>
          </w:p>
        </w:tc>
        <w:tc>
          <w:tcPr>
            <w:tcW w:w="1844" w:type="dxa"/>
          </w:tcPr>
          <w:p w14:paraId="2B70228F" w14:textId="77777777" w:rsidR="00600B46" w:rsidRDefault="00415EAC">
            <w:pPr>
              <w:pStyle w:val="Akapitzlist"/>
              <w:tabs>
                <w:tab w:val="left" w:pos="770"/>
              </w:tabs>
              <w:spacing w:before="124" w:line="360" w:lineRule="auto"/>
              <w:ind w:left="399" w:right="1225"/>
              <w:rPr>
                <w:b/>
                <w:sz w:val="16"/>
                <w:szCs w:val="16"/>
              </w:rPr>
            </w:pPr>
            <w:r>
              <w:rPr>
                <w:b/>
                <w:sz w:val="16"/>
                <w:szCs w:val="16"/>
              </w:rPr>
              <w:t>1</w:t>
            </w:r>
          </w:p>
        </w:tc>
        <w:tc>
          <w:tcPr>
            <w:tcW w:w="4623" w:type="dxa"/>
          </w:tcPr>
          <w:p w14:paraId="1FB2F841" w14:textId="77777777" w:rsidR="00CD0F01" w:rsidRDefault="00CD0F01">
            <w:pPr>
              <w:pStyle w:val="Akapitzlist"/>
              <w:tabs>
                <w:tab w:val="left" w:pos="770"/>
              </w:tabs>
              <w:spacing w:before="124" w:line="360" w:lineRule="auto"/>
              <w:ind w:left="399" w:right="1225"/>
              <w:rPr>
                <w:b/>
                <w:sz w:val="16"/>
                <w:szCs w:val="16"/>
              </w:rPr>
            </w:pPr>
            <w:r>
              <w:rPr>
                <w:b/>
                <w:sz w:val="16"/>
                <w:szCs w:val="16"/>
              </w:rPr>
              <w:t>Akcesoria</w:t>
            </w:r>
            <w:r w:rsidR="00415EAC" w:rsidRPr="00CD0F01">
              <w:rPr>
                <w:b/>
                <w:sz w:val="16"/>
                <w:szCs w:val="16"/>
              </w:rPr>
              <w:t>:</w:t>
            </w:r>
          </w:p>
          <w:p w14:paraId="07EA7F7A" w14:textId="232363A8" w:rsidR="00600B46" w:rsidRDefault="00415EAC">
            <w:pPr>
              <w:pStyle w:val="Akapitzlist"/>
              <w:tabs>
                <w:tab w:val="left" w:pos="770"/>
              </w:tabs>
              <w:spacing w:before="124" w:line="360" w:lineRule="auto"/>
              <w:ind w:left="399" w:right="1225"/>
              <w:rPr>
                <w:b/>
                <w:sz w:val="16"/>
                <w:szCs w:val="16"/>
              </w:rPr>
            </w:pPr>
            <w:r w:rsidRPr="00CD0F01">
              <w:rPr>
                <w:b/>
                <w:sz w:val="16"/>
                <w:szCs w:val="16"/>
              </w:rPr>
              <w:t>· Gimbal, · Statyw plastikowy, · Płytka montażowa, · Podpora obiektywu, · Podwyższenie aparatu, · Kabel zasilający USB-C (40cm), · Kabel MCC: USB-C, Sony Multi, Micro-USB, Mini-USB, · Zapinany pasek x 2, · Śruba montażowa D-Ring 1/4" x2, · Śruba 1/4"  Specyfikacja techniczna:· Przetestowany udźwig: 3,0 kg, · Maksymalna prędkość kątowa gimbala przy sterowaniu ręcznym: Oś Pan: 360°/s, Oś Tilt: 360°/s, Oś Roll: 360°/s, · Punkty końcowe: Oś obrotu Pan: 360° pełen zakres, Oś obrotu Roll: -240° do +95°, Oś Tilt: -</w:t>
            </w:r>
            <w:r w:rsidRPr="002D659D">
              <w:rPr>
                <w:b/>
                <w:sz w:val="16"/>
                <w:szCs w:val="16"/>
              </w:rPr>
              <w:t xml:space="preserve">112° do +214°, · Częstotliwość pracy: 2.4000-2.4835 GHz, · Moc nadajnika: &lt; 8 dBm · Temperatura pracy: -20° do 45° C, · Mocowania akcesoriów: mocowanie w standardzie NATO, otwór mocujący M4, otwór na śrubę 1/4”-20, zimna stopka, port transmisji obrazu/ silnika follow focus (USB-C), port RSS (USB-C), port silnika follow focus (USB-C), · Akumulator: model: RB2-3400 mAh -7.2 V, rodzaj ogniw: 18650 2S, pojemność: 3400mAh, energia: 24.48 Wh, maksymalny czas pracy: 14 godzin, czas ładowania: ok. 2 godziny przy użyciu szybkiej ładowarki 18W(protokoły PD i QC 2.0), zalecana temperatura ładowania: 5° do 40° C, · Połączenie: Bluetooth 5.0; USB-C, · Wspierane mobilne systemy operacyjne: iOS 11 lub wyższy; Android 7.0 lub wyższy · </w:t>
            </w:r>
            <w:r w:rsidRPr="002D659D">
              <w:rPr>
                <w:b/>
                <w:sz w:val="16"/>
                <w:szCs w:val="16"/>
              </w:rPr>
              <w:lastRenderedPageBreak/>
              <w:t>Wymiary: złożony: 26 × 21 × 7,5 cm (z uchwytem), rozłożony: 40 × 18,5 × 17,5 cm (z uchwytem, bez rozszerzonego gripa/ statywu), · Waga: gimbal: ok. 1216 g (z akumulatorem, bez płytki montażowej), szybkozłączka (Dolna/Górna) ok. 102 g, rozszerzony Grip/Statyw (Metalowy): ok. 226 g</w:t>
            </w:r>
          </w:p>
        </w:tc>
      </w:tr>
      <w:tr w:rsidR="00600B46" w14:paraId="3ABC61DD" w14:textId="77777777">
        <w:trPr>
          <w:trHeight w:val="693"/>
        </w:trPr>
        <w:tc>
          <w:tcPr>
            <w:tcW w:w="2834" w:type="dxa"/>
          </w:tcPr>
          <w:p w14:paraId="243C448E" w14:textId="06DCF8AA" w:rsidR="00600B46" w:rsidRDefault="00415EAC" w:rsidP="000D0C82">
            <w:pPr>
              <w:pStyle w:val="Akapitzlist"/>
              <w:tabs>
                <w:tab w:val="left" w:pos="770"/>
              </w:tabs>
              <w:spacing w:before="124" w:line="360" w:lineRule="auto"/>
              <w:ind w:left="399" w:right="1225"/>
              <w:rPr>
                <w:b/>
                <w:sz w:val="16"/>
                <w:szCs w:val="16"/>
              </w:rPr>
            </w:pPr>
            <w:r>
              <w:rPr>
                <w:b/>
                <w:sz w:val="16"/>
                <w:szCs w:val="16"/>
              </w:rPr>
              <w:lastRenderedPageBreak/>
              <w:t xml:space="preserve">Laptop </w:t>
            </w:r>
            <w:r w:rsidR="000D0C82">
              <w:rPr>
                <w:b/>
                <w:sz w:val="16"/>
                <w:szCs w:val="16"/>
              </w:rPr>
              <w:t>DELL Vostro i5 8GB 256SSD</w:t>
            </w:r>
          </w:p>
        </w:tc>
        <w:tc>
          <w:tcPr>
            <w:tcW w:w="1844" w:type="dxa"/>
          </w:tcPr>
          <w:p w14:paraId="371EB7AE" w14:textId="77777777" w:rsidR="00600B46" w:rsidRDefault="00415EAC">
            <w:pPr>
              <w:pStyle w:val="Akapitzlist"/>
              <w:tabs>
                <w:tab w:val="left" w:pos="770"/>
              </w:tabs>
              <w:spacing w:before="124" w:line="360" w:lineRule="auto"/>
              <w:ind w:left="399" w:right="1225"/>
              <w:rPr>
                <w:b/>
                <w:sz w:val="16"/>
                <w:szCs w:val="16"/>
              </w:rPr>
            </w:pPr>
            <w:r>
              <w:rPr>
                <w:b/>
                <w:sz w:val="16"/>
                <w:szCs w:val="16"/>
              </w:rPr>
              <w:t>1</w:t>
            </w:r>
          </w:p>
        </w:tc>
        <w:tc>
          <w:tcPr>
            <w:tcW w:w="4623" w:type="dxa"/>
          </w:tcPr>
          <w:p w14:paraId="30795B9D" w14:textId="78288A9B" w:rsidR="00600B46" w:rsidRDefault="00746775" w:rsidP="000841C5">
            <w:pPr>
              <w:pStyle w:val="Akapitzlist"/>
              <w:tabs>
                <w:tab w:val="left" w:pos="770"/>
              </w:tabs>
              <w:spacing w:before="124" w:line="360" w:lineRule="auto"/>
              <w:ind w:left="399" w:right="1225"/>
              <w:rPr>
                <w:b/>
                <w:sz w:val="16"/>
                <w:szCs w:val="16"/>
              </w:rPr>
            </w:pPr>
            <w:r w:rsidRPr="00746775">
              <w:rPr>
                <w:b/>
                <w:sz w:val="16"/>
                <w:szCs w:val="16"/>
              </w:rPr>
              <w:t>Laptop o parametrach minimalnych: - Ekran o przekątnej 15,6 cali - Procesor: Intel Core i5 - Pamięć RAM: 8 GB - Dysk: 256 SSD - Złącza: HDMI, USB, Czytnik kart SD - Komunikacja: Wi-Fi, Bluetooth 4.0 -  System operacyjny: Windows 10 Pro</w:t>
            </w:r>
          </w:p>
        </w:tc>
      </w:tr>
    </w:tbl>
    <w:p w14:paraId="68032E3B" w14:textId="0304C228" w:rsidR="00600B46" w:rsidRDefault="00600B46">
      <w:pPr>
        <w:pStyle w:val="Akapitzlist"/>
        <w:tabs>
          <w:tab w:val="left" w:pos="770"/>
        </w:tabs>
        <w:spacing w:before="124" w:line="360" w:lineRule="auto"/>
        <w:ind w:left="399" w:right="1225"/>
        <w:rPr>
          <w:b/>
        </w:rPr>
      </w:pPr>
    </w:p>
    <w:p w14:paraId="68992928" w14:textId="71B40AB0" w:rsidR="006529D5" w:rsidRDefault="006529D5">
      <w:pPr>
        <w:pStyle w:val="Akapitzlist"/>
        <w:tabs>
          <w:tab w:val="left" w:pos="770"/>
        </w:tabs>
        <w:spacing w:before="124" w:line="360" w:lineRule="auto"/>
        <w:ind w:left="399" w:right="1225"/>
        <w:rPr>
          <w:b/>
        </w:rPr>
      </w:pPr>
    </w:p>
    <w:p w14:paraId="230AFD1F" w14:textId="77777777" w:rsidR="006529D5" w:rsidRDefault="006529D5">
      <w:pPr>
        <w:pStyle w:val="Akapitzlist"/>
        <w:tabs>
          <w:tab w:val="left" w:pos="770"/>
        </w:tabs>
        <w:spacing w:before="124" w:line="360" w:lineRule="auto"/>
        <w:ind w:left="399" w:right="1225"/>
        <w:rPr>
          <w:b/>
        </w:rPr>
      </w:pPr>
    </w:p>
    <w:p w14:paraId="5D116A32" w14:textId="77777777" w:rsidR="00600B46" w:rsidRDefault="00415EAC">
      <w:pPr>
        <w:pStyle w:val="Akapitzlist"/>
        <w:numPr>
          <w:ilvl w:val="1"/>
          <w:numId w:val="19"/>
        </w:numPr>
        <w:tabs>
          <w:tab w:val="left" w:pos="830"/>
        </w:tabs>
        <w:spacing w:before="124" w:line="360" w:lineRule="auto"/>
        <w:ind w:right="228" w:firstLine="0"/>
        <w:rPr>
          <w:b/>
        </w:rPr>
      </w:pPr>
      <w:r>
        <w:rPr>
          <w:b/>
        </w:rPr>
        <w:t>Część 3 – Kuchnia:</w:t>
      </w:r>
    </w:p>
    <w:tbl>
      <w:tblPr>
        <w:tblStyle w:val="Tabela-Siatka"/>
        <w:tblW w:w="9301" w:type="dxa"/>
        <w:tblInd w:w="279" w:type="dxa"/>
        <w:tblLayout w:type="fixed"/>
        <w:tblLook w:val="04A0" w:firstRow="1" w:lastRow="0" w:firstColumn="1" w:lastColumn="0" w:noHBand="0" w:noVBand="1"/>
      </w:tblPr>
      <w:tblGrid>
        <w:gridCol w:w="2834"/>
        <w:gridCol w:w="1844"/>
        <w:gridCol w:w="4623"/>
      </w:tblGrid>
      <w:tr w:rsidR="00600B46" w14:paraId="3A57A6B3" w14:textId="77777777">
        <w:trPr>
          <w:trHeight w:val="1550"/>
        </w:trPr>
        <w:tc>
          <w:tcPr>
            <w:tcW w:w="2834" w:type="dxa"/>
          </w:tcPr>
          <w:p w14:paraId="0023D510" w14:textId="3DB50AAC" w:rsidR="00600B46" w:rsidRDefault="00415EAC" w:rsidP="00091297">
            <w:pPr>
              <w:tabs>
                <w:tab w:val="left" w:pos="969"/>
              </w:tabs>
              <w:spacing w:before="126"/>
              <w:rPr>
                <w:sz w:val="16"/>
                <w:szCs w:val="16"/>
              </w:rPr>
            </w:pPr>
            <w:r>
              <w:rPr>
                <w:sz w:val="16"/>
                <w:szCs w:val="16"/>
              </w:rPr>
              <w:t>Kuchnia - zestaw 1, z zamkiem</w:t>
            </w:r>
          </w:p>
        </w:tc>
        <w:tc>
          <w:tcPr>
            <w:tcW w:w="1844" w:type="dxa"/>
          </w:tcPr>
          <w:p w14:paraId="79B17291"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278527E1" w14:textId="3D03CB34" w:rsidR="00600B46" w:rsidRDefault="00415EAC" w:rsidP="00091297">
            <w:pPr>
              <w:tabs>
                <w:tab w:val="left" w:pos="969"/>
              </w:tabs>
              <w:spacing w:before="126"/>
              <w:rPr>
                <w:sz w:val="16"/>
                <w:szCs w:val="16"/>
              </w:rPr>
            </w:pPr>
            <w:r>
              <w:rPr>
                <w:sz w:val="16"/>
                <w:szCs w:val="16"/>
              </w:rPr>
              <w:t xml:space="preserve">Skład zestawu: · Szafka kuchenna z 3 szufladami 1 szt. - wykonana z płyty laminowanej o gr. 18 mm, w </w:t>
            </w:r>
            <w:r w:rsidR="00FC43EB">
              <w:rPr>
                <w:sz w:val="16"/>
                <w:szCs w:val="16"/>
              </w:rPr>
              <w:t xml:space="preserve">tonacji klonu. Wyposażona w </w:t>
            </w:r>
            <w:r>
              <w:rPr>
                <w:sz w:val="16"/>
                <w:szCs w:val="16"/>
              </w:rPr>
              <w:t xml:space="preserve"> szuflady kasetowe. Szuflady są wyposażone w metalowe prowadnice, z mechanizmem samodomykającym. Nóżki umożliwiają wypoziomowanie szafki. Wym. górnej szuflady: 70 x 42 x 7 cm,  wym. dolnych szuflad: 70 x 42 x 23 cm,  wym. 82 x 60 x 82,2 cm,  z cokołem o wys.</w:t>
            </w:r>
            <w:r w:rsidR="00091297">
              <w:rPr>
                <w:sz w:val="16"/>
                <w:szCs w:val="16"/>
              </w:rPr>
              <w:t xml:space="preserve"> 10 cm  · Szafka kuchenna</w:t>
            </w:r>
            <w:r>
              <w:rPr>
                <w:sz w:val="16"/>
                <w:szCs w:val="16"/>
              </w:rPr>
              <w:t xml:space="preserve"> pod zlewozmywak 1 szt. - wykonana z płyty laminowanej o gr. 18 mm, w tonacji klonu. Nóżki umożliwiają wypoziomowanie szafki. Zlew, bateria oraz syfon w komplecie. Bez półki,  wym. 82 x 60 x 82,2 cm,  z cokołem o wys. 10 cm  ·  </w:t>
            </w:r>
            <w:r w:rsidR="00091297">
              <w:rPr>
                <w:sz w:val="16"/>
                <w:szCs w:val="16"/>
              </w:rPr>
              <w:t xml:space="preserve">Drzwi do szafki kuchennej </w:t>
            </w:r>
            <w:r>
              <w:rPr>
                <w:sz w:val="16"/>
                <w:szCs w:val="16"/>
              </w:rPr>
              <w:t xml:space="preserve"> z zamkiem, 2 szt. 1 kpl - wykonane z białej płyty laminowanej o gr. 18 mm. Wyposażone w zawiasy 90 stopni z cichym domykiem oraz zamek ·</w:t>
            </w:r>
            <w:r w:rsidR="00091297">
              <w:rPr>
                <w:sz w:val="16"/>
                <w:szCs w:val="16"/>
              </w:rPr>
              <w:t xml:space="preserve">  Blat kuchenny do szafek</w:t>
            </w:r>
            <w:r>
              <w:rPr>
                <w:sz w:val="16"/>
                <w:szCs w:val="16"/>
              </w:rPr>
              <w:t>, 164 cm - z wycięciem na zlew po prawo 1 szt. - Blat o długości pokrywającej 2 szafki kuchenne, z wycięciem pod zlewozmywak po prawej stronie. dł. 164 cm , blat laminowany HPL, o gr. 38 mm. • szer. 6</w:t>
            </w:r>
            <w:r w:rsidR="00091297">
              <w:rPr>
                <w:sz w:val="16"/>
                <w:szCs w:val="16"/>
              </w:rPr>
              <w:t>0,5 cm  · Szafka kuchenna</w:t>
            </w:r>
            <w:r>
              <w:rPr>
                <w:sz w:val="16"/>
                <w:szCs w:val="16"/>
              </w:rPr>
              <w:t xml:space="preserve"> wisząca 2 szt. wykonana z płyty laminowanej o gr. 18 mm, w tonacji klonu.  1 półka, wym. 82 x 35 x 40 cm</w:t>
            </w:r>
          </w:p>
        </w:tc>
      </w:tr>
      <w:tr w:rsidR="00600B46" w14:paraId="3BDF27C8" w14:textId="77777777">
        <w:trPr>
          <w:trHeight w:val="1999"/>
        </w:trPr>
        <w:tc>
          <w:tcPr>
            <w:tcW w:w="2834" w:type="dxa"/>
          </w:tcPr>
          <w:p w14:paraId="4FA2F133" w14:textId="25253630" w:rsidR="00600B46" w:rsidRDefault="001E27CD" w:rsidP="001E27CD">
            <w:pPr>
              <w:tabs>
                <w:tab w:val="left" w:pos="969"/>
              </w:tabs>
              <w:spacing w:before="126"/>
              <w:rPr>
                <w:sz w:val="16"/>
                <w:szCs w:val="16"/>
              </w:rPr>
            </w:pPr>
            <w:r>
              <w:rPr>
                <w:sz w:val="16"/>
                <w:szCs w:val="16"/>
              </w:rPr>
              <w:t>Kuchnia - zestaw 2, z zamkiem</w:t>
            </w:r>
          </w:p>
        </w:tc>
        <w:tc>
          <w:tcPr>
            <w:tcW w:w="1844" w:type="dxa"/>
          </w:tcPr>
          <w:p w14:paraId="390C1901" w14:textId="77777777" w:rsidR="00600B46" w:rsidRDefault="00415EAC">
            <w:pPr>
              <w:tabs>
                <w:tab w:val="left" w:pos="969"/>
              </w:tabs>
              <w:spacing w:before="126"/>
              <w:jc w:val="center"/>
              <w:rPr>
                <w:sz w:val="16"/>
                <w:szCs w:val="16"/>
              </w:rPr>
            </w:pPr>
            <w:r>
              <w:rPr>
                <w:sz w:val="16"/>
                <w:szCs w:val="16"/>
              </w:rPr>
              <w:t>1</w:t>
            </w:r>
          </w:p>
        </w:tc>
        <w:tc>
          <w:tcPr>
            <w:tcW w:w="4623" w:type="dxa"/>
          </w:tcPr>
          <w:p w14:paraId="20280F49" w14:textId="337F5EB1" w:rsidR="00600B46" w:rsidRDefault="00415EAC">
            <w:pPr>
              <w:tabs>
                <w:tab w:val="left" w:pos="969"/>
              </w:tabs>
              <w:spacing w:before="126"/>
              <w:rPr>
                <w:sz w:val="16"/>
                <w:szCs w:val="16"/>
              </w:rPr>
            </w:pPr>
            <w:r>
              <w:rPr>
                <w:sz w:val="16"/>
                <w:szCs w:val="16"/>
              </w:rPr>
              <w:t>S</w:t>
            </w:r>
            <w:r w:rsidR="001E27CD">
              <w:rPr>
                <w:sz w:val="16"/>
                <w:szCs w:val="16"/>
              </w:rPr>
              <w:t xml:space="preserve">kład zestawu: ·  Regał </w:t>
            </w:r>
            <w:r>
              <w:rPr>
                <w:sz w:val="16"/>
                <w:szCs w:val="16"/>
              </w:rPr>
              <w:t>głęboki – klon, 1 szt. - wykonany z klonowej płyty laminowanej o gr. 18 mm. Wym. 82 x 48</w:t>
            </w:r>
            <w:r w:rsidR="001E27CD">
              <w:rPr>
                <w:sz w:val="16"/>
                <w:szCs w:val="16"/>
              </w:rPr>
              <w:t xml:space="preserve"> x 82,2 cm ·  Nadstawka</w:t>
            </w:r>
            <w:r>
              <w:rPr>
                <w:sz w:val="16"/>
                <w:szCs w:val="16"/>
              </w:rPr>
              <w:t xml:space="preserve"> głęboka – klon, 1 szt. wykonana z klonowej płyty laminowanej o gr. 18 mm. Wym. 82 x 48 x 105</w:t>
            </w:r>
            <w:r w:rsidR="001E27CD">
              <w:rPr>
                <w:sz w:val="16"/>
                <w:szCs w:val="16"/>
              </w:rPr>
              <w:t xml:space="preserve">,6 cm ·  Drzwi witrynowe </w:t>
            </w:r>
            <w:r>
              <w:rPr>
                <w:sz w:val="16"/>
                <w:szCs w:val="16"/>
              </w:rPr>
              <w:t>do nadstawek L, 1 para - Drzwi witrynowe w ram</w:t>
            </w:r>
            <w:r w:rsidR="001E27CD">
              <w:rPr>
                <w:sz w:val="16"/>
                <w:szCs w:val="16"/>
              </w:rPr>
              <w:t>ce aluminiowej.  ·  Drzwi</w:t>
            </w:r>
            <w:r>
              <w:rPr>
                <w:sz w:val="16"/>
                <w:szCs w:val="16"/>
              </w:rPr>
              <w:t xml:space="preserve"> średnie 90 st. z zamkiem 2 szt. - białe, 1 para - wykonane z płyty laminowanej o gr. 18 mm. Zawiasy umożliwiające otwieranie szafki pod kątem 90 stopni.  Wyposażone w zamek. Wym. 40,5 x 70,1 cm</w:t>
            </w:r>
          </w:p>
        </w:tc>
      </w:tr>
      <w:tr w:rsidR="00600B46" w14:paraId="57D60068" w14:textId="77777777">
        <w:trPr>
          <w:trHeight w:val="955"/>
        </w:trPr>
        <w:tc>
          <w:tcPr>
            <w:tcW w:w="2834" w:type="dxa"/>
          </w:tcPr>
          <w:p w14:paraId="7B05E956" w14:textId="77777777" w:rsidR="00600B46" w:rsidRDefault="00415EAC">
            <w:pPr>
              <w:tabs>
                <w:tab w:val="left" w:pos="969"/>
              </w:tabs>
              <w:spacing w:before="126"/>
              <w:rPr>
                <w:sz w:val="16"/>
                <w:szCs w:val="16"/>
              </w:rPr>
            </w:pPr>
            <w:r>
              <w:rPr>
                <w:sz w:val="16"/>
                <w:szCs w:val="16"/>
              </w:rPr>
              <w:t>Stół roboczy kuchenny z gniazdem zasilającym</w:t>
            </w:r>
          </w:p>
        </w:tc>
        <w:tc>
          <w:tcPr>
            <w:tcW w:w="1844" w:type="dxa"/>
          </w:tcPr>
          <w:p w14:paraId="2CD58599"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16731414" w14:textId="77777777" w:rsidR="00600B46" w:rsidRDefault="00415EAC">
            <w:pPr>
              <w:tabs>
                <w:tab w:val="left" w:pos="969"/>
              </w:tabs>
              <w:spacing w:before="126"/>
              <w:rPr>
                <w:sz w:val="16"/>
                <w:szCs w:val="16"/>
              </w:rPr>
            </w:pPr>
            <w:r>
              <w:rPr>
                <w:sz w:val="16"/>
                <w:szCs w:val="16"/>
              </w:rPr>
              <w:t>Stół wyposażony w potrójne gniazdo z zestawem do mocowania pod blatem. W blacie znajduje się przelotka do wygodnej organizacji kabli. · wym. blatu 90 x 90 cm · wym. stelaża 80 x 80 cm</w:t>
            </w:r>
          </w:p>
        </w:tc>
      </w:tr>
      <w:tr w:rsidR="00600B46" w14:paraId="4A15B86A" w14:textId="77777777">
        <w:trPr>
          <w:trHeight w:val="700"/>
        </w:trPr>
        <w:tc>
          <w:tcPr>
            <w:tcW w:w="2834" w:type="dxa"/>
          </w:tcPr>
          <w:p w14:paraId="47DA7803" w14:textId="77777777" w:rsidR="00600B46" w:rsidRDefault="00415EAC">
            <w:pPr>
              <w:tabs>
                <w:tab w:val="left" w:pos="969"/>
              </w:tabs>
              <w:spacing w:before="126"/>
              <w:rPr>
                <w:sz w:val="16"/>
                <w:szCs w:val="16"/>
              </w:rPr>
            </w:pPr>
            <w:r>
              <w:rPr>
                <w:sz w:val="16"/>
                <w:szCs w:val="16"/>
              </w:rPr>
              <w:lastRenderedPageBreak/>
              <w:t>Stół roboczy kuchenny</w:t>
            </w:r>
          </w:p>
        </w:tc>
        <w:tc>
          <w:tcPr>
            <w:tcW w:w="1844" w:type="dxa"/>
          </w:tcPr>
          <w:p w14:paraId="233AE9F3"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262DE778" w14:textId="77777777" w:rsidR="00600B46" w:rsidRDefault="00415EAC">
            <w:pPr>
              <w:tabs>
                <w:tab w:val="left" w:pos="969"/>
              </w:tabs>
              <w:spacing w:before="126"/>
              <w:rPr>
                <w:sz w:val="16"/>
                <w:szCs w:val="16"/>
              </w:rPr>
            </w:pPr>
            <w:r>
              <w:rPr>
                <w:sz w:val="16"/>
                <w:szCs w:val="16"/>
              </w:rPr>
              <w:t>W blacie znajduje się przelotka do wygodnej organizacji kabli. · wym. blatu 90 x 90 cm · wym. stelaża 80 x 80 cm</w:t>
            </w:r>
          </w:p>
        </w:tc>
      </w:tr>
      <w:tr w:rsidR="00600B46" w14:paraId="08D965DE" w14:textId="77777777" w:rsidTr="00CF1017">
        <w:trPr>
          <w:trHeight w:val="977"/>
        </w:trPr>
        <w:tc>
          <w:tcPr>
            <w:tcW w:w="2834" w:type="dxa"/>
          </w:tcPr>
          <w:p w14:paraId="2484A8C7" w14:textId="77777777" w:rsidR="00600B46" w:rsidRDefault="00415EAC">
            <w:pPr>
              <w:tabs>
                <w:tab w:val="left" w:pos="969"/>
              </w:tabs>
              <w:spacing w:before="126"/>
              <w:rPr>
                <w:sz w:val="16"/>
                <w:szCs w:val="16"/>
              </w:rPr>
            </w:pPr>
            <w:r>
              <w:rPr>
                <w:sz w:val="16"/>
                <w:szCs w:val="16"/>
              </w:rPr>
              <w:t>Lodówka wysoka Amica (FK2995.2FT)</w:t>
            </w:r>
          </w:p>
        </w:tc>
        <w:tc>
          <w:tcPr>
            <w:tcW w:w="1844" w:type="dxa"/>
          </w:tcPr>
          <w:p w14:paraId="104BB290"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430DF0BD" w14:textId="77777777" w:rsidR="00600B46" w:rsidRDefault="00415EAC">
            <w:pPr>
              <w:tabs>
                <w:tab w:val="left" w:pos="969"/>
              </w:tabs>
              <w:spacing w:before="126"/>
              <w:rPr>
                <w:sz w:val="16"/>
                <w:szCs w:val="16"/>
              </w:rPr>
            </w:pPr>
            <w:r>
              <w:rPr>
                <w:sz w:val="16"/>
                <w:szCs w:val="16"/>
              </w:rPr>
              <w:t>Lodówka z automatyczną funkcją odszraniania, Super Chłodzenia i Super Zamrażania. Wyposażona w oświetlenie LED, półki ze szkła hartowanego, podstawkę na jajka, 3 szuflady w zamrażarce i tackę na lód. Dodatkowe funkcje: cicha praca, alarm podwyższonej temperatury i alarm niedomkniętych drzwi.</w:t>
            </w:r>
            <w:r>
              <w:rPr>
                <w:sz w:val="16"/>
                <w:szCs w:val="16"/>
              </w:rPr>
              <w:br/>
              <w:t>· wym. 54,5 x 59 x 180 cm</w:t>
            </w:r>
            <w:r>
              <w:rPr>
                <w:sz w:val="16"/>
                <w:szCs w:val="16"/>
              </w:rPr>
              <w:br/>
            </w:r>
            <w:r>
              <w:rPr>
                <w:sz w:val="16"/>
                <w:szCs w:val="16"/>
              </w:rPr>
              <w:br/>
              <w:t>Funkcjonalność:</w:t>
            </w:r>
            <w:r>
              <w:rPr>
                <w:sz w:val="16"/>
                <w:szCs w:val="16"/>
              </w:rPr>
              <w:br/>
              <w:t>· Klasa energetyczna: F</w:t>
            </w:r>
            <w:r>
              <w:rPr>
                <w:sz w:val="16"/>
                <w:szCs w:val="16"/>
              </w:rPr>
              <w:br/>
              <w:t>· Total NoFrost</w:t>
            </w:r>
            <w:r>
              <w:rPr>
                <w:sz w:val="16"/>
                <w:szCs w:val="16"/>
              </w:rPr>
              <w:br/>
              <w:t>· Simple InsideControl</w:t>
            </w:r>
            <w:r>
              <w:rPr>
                <w:sz w:val="16"/>
                <w:szCs w:val="16"/>
              </w:rPr>
              <w:br/>
              <w:t>· VitControl Plus</w:t>
            </w:r>
            <w:r>
              <w:rPr>
                <w:sz w:val="16"/>
                <w:szCs w:val="16"/>
              </w:rPr>
              <w:br/>
              <w:t>· FlexiShelf: 3+1</w:t>
            </w:r>
            <w:r>
              <w:rPr>
                <w:sz w:val="16"/>
                <w:szCs w:val="16"/>
              </w:rPr>
              <w:br/>
              <w:t>· Uniwersalne drzwi: L / P</w:t>
            </w:r>
            <w:r>
              <w:rPr>
                <w:sz w:val="16"/>
                <w:szCs w:val="16"/>
              </w:rPr>
              <w:br/>
              <w:t>· Automatyczne odszranianie /chłodziarka/</w:t>
            </w:r>
            <w:r>
              <w:rPr>
                <w:sz w:val="16"/>
                <w:szCs w:val="16"/>
              </w:rPr>
              <w:br/>
              <w:t>· Safety Glass</w:t>
            </w:r>
            <w:r>
              <w:rPr>
                <w:sz w:val="16"/>
                <w:szCs w:val="16"/>
              </w:rPr>
              <w:br/>
              <w:t>· SlimSize</w:t>
            </w:r>
            <w:r>
              <w:rPr>
                <w:sz w:val="16"/>
                <w:szCs w:val="16"/>
              </w:rPr>
              <w:br/>
              <w:t>· DoorShelf: 3</w:t>
            </w:r>
            <w:r>
              <w:rPr>
                <w:sz w:val="16"/>
                <w:szCs w:val="16"/>
              </w:rPr>
              <w:br/>
              <w:t>· Uchwyt zintegrowany</w:t>
            </w:r>
            <w:r>
              <w:rPr>
                <w:sz w:val="16"/>
                <w:szCs w:val="16"/>
              </w:rPr>
              <w:br/>
            </w:r>
            <w:r>
              <w:rPr>
                <w:sz w:val="16"/>
                <w:szCs w:val="16"/>
              </w:rPr>
              <w:br/>
              <w:t>Dane techniczne:</w:t>
            </w:r>
            <w:r>
              <w:rPr>
                <w:sz w:val="16"/>
                <w:szCs w:val="16"/>
              </w:rPr>
              <w:br/>
              <w:t>· Pojemność całkowita [l]: 250</w:t>
            </w:r>
            <w:r>
              <w:rPr>
                <w:sz w:val="16"/>
                <w:szCs w:val="16"/>
              </w:rPr>
              <w:br/>
              <w:t>· Pojemność chłodziarki netto [l]: 180</w:t>
            </w:r>
            <w:r>
              <w:rPr>
                <w:sz w:val="16"/>
                <w:szCs w:val="16"/>
              </w:rPr>
              <w:br/>
              <w:t>· Pojemność zamrażarki netto [l]: 70</w:t>
            </w:r>
            <w:r>
              <w:rPr>
                <w:sz w:val="16"/>
                <w:szCs w:val="16"/>
              </w:rPr>
              <w:br/>
              <w:t>· Klasa zamrażarki: 4</w:t>
            </w:r>
            <w:r>
              <w:rPr>
                <w:sz w:val="16"/>
                <w:szCs w:val="16"/>
              </w:rPr>
              <w:br/>
              <w:t>· Klasa klimatyczna: ST</w:t>
            </w:r>
            <w:r>
              <w:rPr>
                <w:sz w:val="16"/>
                <w:szCs w:val="16"/>
              </w:rPr>
              <w:br/>
              <w:t>· Zdolność zamrażania [kg / 24 h]: 3,5</w:t>
            </w:r>
            <w:r>
              <w:rPr>
                <w:sz w:val="16"/>
                <w:szCs w:val="16"/>
              </w:rPr>
              <w:br/>
              <w:t>· Czas przechowywania razie braku zasilania: 10h</w:t>
            </w:r>
            <w:r>
              <w:rPr>
                <w:sz w:val="16"/>
                <w:szCs w:val="16"/>
              </w:rPr>
              <w:br/>
              <w:t>· Poziom hałasu [dB]: 41</w:t>
            </w:r>
            <w:r>
              <w:rPr>
                <w:sz w:val="16"/>
                <w:szCs w:val="16"/>
              </w:rPr>
              <w:br/>
              <w:t>· Klasa hałasu: C</w:t>
            </w:r>
            <w:r>
              <w:rPr>
                <w:sz w:val="16"/>
                <w:szCs w:val="16"/>
              </w:rPr>
              <w:br/>
              <w:t>· Roczny pobór energii [kWh]: 274</w:t>
            </w:r>
            <w:r>
              <w:rPr>
                <w:sz w:val="16"/>
                <w:szCs w:val="16"/>
              </w:rPr>
              <w:br/>
              <w:t>· Czynnik chłodniczy: R600a</w:t>
            </w:r>
          </w:p>
        </w:tc>
      </w:tr>
      <w:tr w:rsidR="00600B46" w14:paraId="5A897C52" w14:textId="77777777">
        <w:trPr>
          <w:trHeight w:val="1685"/>
        </w:trPr>
        <w:tc>
          <w:tcPr>
            <w:tcW w:w="2834" w:type="dxa"/>
          </w:tcPr>
          <w:p w14:paraId="1725BC02" w14:textId="77777777" w:rsidR="00600B46" w:rsidRDefault="00415EAC">
            <w:pPr>
              <w:tabs>
                <w:tab w:val="left" w:pos="969"/>
              </w:tabs>
              <w:spacing w:before="126"/>
              <w:rPr>
                <w:sz w:val="16"/>
                <w:szCs w:val="16"/>
              </w:rPr>
            </w:pPr>
            <w:r>
              <w:rPr>
                <w:sz w:val="16"/>
                <w:szCs w:val="16"/>
              </w:rPr>
              <w:t>Kuchenka elektryczna z piekarnikiem elektrycznym</w:t>
            </w:r>
          </w:p>
        </w:tc>
        <w:tc>
          <w:tcPr>
            <w:tcW w:w="1844" w:type="dxa"/>
          </w:tcPr>
          <w:p w14:paraId="1DAA61B6"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2C733373" w14:textId="77777777" w:rsidR="00600B46" w:rsidRDefault="00415EAC">
            <w:pPr>
              <w:tabs>
                <w:tab w:val="left" w:pos="969"/>
              </w:tabs>
              <w:spacing w:before="126"/>
              <w:rPr>
                <w:sz w:val="16"/>
                <w:szCs w:val="16"/>
              </w:rPr>
            </w:pPr>
            <w:r>
              <w:rPr>
                <w:sz w:val="16"/>
                <w:szCs w:val="16"/>
              </w:rPr>
              <w:t>Wolnostojąca kuchnia z płytą indukcyjną i elektrycznym piekarnikiem. · wym. 50 x 60 x 85 cm Specyfikacja techniczna: · Moc całkowita: 10,2 kW · Grzałka górna: 900 W · Grzałka dolna: 1100 W · Grzałka pierścieniowa termoobiegu: 2000 W · Grill elektryczny: 2000 W · Podłączenie do zasilania: 400 V</w:t>
            </w:r>
          </w:p>
        </w:tc>
      </w:tr>
      <w:tr w:rsidR="00600B46" w14:paraId="72A625A6" w14:textId="77777777">
        <w:trPr>
          <w:trHeight w:val="1999"/>
        </w:trPr>
        <w:tc>
          <w:tcPr>
            <w:tcW w:w="2834" w:type="dxa"/>
          </w:tcPr>
          <w:p w14:paraId="677342CF" w14:textId="77777777" w:rsidR="00600B46" w:rsidRDefault="00415EAC">
            <w:pPr>
              <w:tabs>
                <w:tab w:val="left" w:pos="969"/>
              </w:tabs>
              <w:spacing w:before="126"/>
              <w:rPr>
                <w:sz w:val="16"/>
                <w:szCs w:val="16"/>
              </w:rPr>
            </w:pPr>
            <w:r>
              <w:rPr>
                <w:sz w:val="16"/>
                <w:szCs w:val="16"/>
              </w:rPr>
              <w:t>Robot wielofunkcyjny</w:t>
            </w:r>
          </w:p>
        </w:tc>
        <w:tc>
          <w:tcPr>
            <w:tcW w:w="1844" w:type="dxa"/>
          </w:tcPr>
          <w:p w14:paraId="4BD6E40D"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0DF7B34C" w14:textId="77777777" w:rsidR="00600B46" w:rsidRDefault="00415EAC">
            <w:pPr>
              <w:tabs>
                <w:tab w:val="left" w:pos="969"/>
              </w:tabs>
              <w:spacing w:before="126"/>
              <w:rPr>
                <w:sz w:val="16"/>
                <w:szCs w:val="16"/>
              </w:rPr>
            </w:pPr>
            <w:r>
              <w:rPr>
                <w:sz w:val="16"/>
                <w:szCs w:val="16"/>
              </w:rPr>
              <w:t>Robot kuchenny  z 8-stopniową regulacją prędkości i 6 funkcjami: mielenia, miksowania, ubijania, szatkowania, ugniatania i rozdrabniania. W skład wyposażenia wchodzi: maszynka do mielenia, nasadka masarska, nasadka kebbe, 3 rodzaje mieszadeł (mieszadło, trzepaczka, hak), wyjmowana tacka ociekowa. Robot jest zabezpieczony przed przegrzaniem i przypadkowym uruchomieniem. Ma antypoślizgową bazę. Elementy wykonane ze stali szlachetnej - można myć w zmywarce. · wym. 18 x 36 x 34,6 cm  Dane techniczne: · Moc: 1000 W · Napięcie: 220-240 V · Poj. misy: 4,5 l · Dł. przewodu: 1,2 cm</w:t>
            </w:r>
          </w:p>
        </w:tc>
      </w:tr>
      <w:tr w:rsidR="00600B46" w14:paraId="798BFAAF" w14:textId="77777777">
        <w:trPr>
          <w:trHeight w:val="1811"/>
        </w:trPr>
        <w:tc>
          <w:tcPr>
            <w:tcW w:w="2834" w:type="dxa"/>
          </w:tcPr>
          <w:p w14:paraId="6AFF569A" w14:textId="77777777" w:rsidR="00600B46" w:rsidRDefault="00415EAC">
            <w:pPr>
              <w:tabs>
                <w:tab w:val="left" w:pos="969"/>
              </w:tabs>
              <w:spacing w:before="126"/>
              <w:rPr>
                <w:sz w:val="16"/>
                <w:szCs w:val="16"/>
              </w:rPr>
            </w:pPr>
            <w:r>
              <w:rPr>
                <w:sz w:val="16"/>
                <w:szCs w:val="16"/>
              </w:rPr>
              <w:t>Blender z pojemnikiem roboczym Amica (BL 6011)</w:t>
            </w:r>
          </w:p>
        </w:tc>
        <w:tc>
          <w:tcPr>
            <w:tcW w:w="1844" w:type="dxa"/>
          </w:tcPr>
          <w:p w14:paraId="60AA312D"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7C2D8674" w14:textId="241065B5" w:rsidR="00600B46" w:rsidRDefault="00415EAC">
            <w:pPr>
              <w:tabs>
                <w:tab w:val="left" w:pos="969"/>
              </w:tabs>
              <w:spacing w:before="126"/>
              <w:rPr>
                <w:sz w:val="16"/>
                <w:szCs w:val="16"/>
              </w:rPr>
            </w:pPr>
            <w:r>
              <w:rPr>
                <w:sz w:val="16"/>
                <w:szCs w:val="16"/>
              </w:rPr>
              <w:t>blender z funkcją płynnej regulacji prędkości i wskaźnikiem bezpiecznego zamknięcia. Odłączana stopa blendera, jak i ostrza są wykonane ze stali nierdzewnej. W zestawie pojemnik z przykrywką.</w:t>
            </w:r>
            <w:r>
              <w:rPr>
                <w:sz w:val="16"/>
                <w:szCs w:val="16"/>
              </w:rPr>
              <w:br/>
              <w:t>Specyfikacja techniczna:</w:t>
            </w:r>
            <w:r>
              <w:rPr>
                <w:sz w:val="16"/>
                <w:szCs w:val="16"/>
              </w:rPr>
              <w:br/>
              <w:t>· Moc: 800 W</w:t>
            </w:r>
            <w:r>
              <w:rPr>
                <w:sz w:val="16"/>
                <w:szCs w:val="16"/>
              </w:rPr>
              <w:br/>
              <w:t>· Dł. kabla przewodu zasilającego: 1,25 m</w:t>
            </w:r>
            <w:r>
              <w:rPr>
                <w:sz w:val="16"/>
                <w:szCs w:val="16"/>
              </w:rPr>
              <w:br/>
              <w:t>· Pojemnik: 800 l</w:t>
            </w:r>
          </w:p>
        </w:tc>
      </w:tr>
      <w:tr w:rsidR="00600B46" w14:paraId="268CF733" w14:textId="77777777">
        <w:trPr>
          <w:trHeight w:val="986"/>
        </w:trPr>
        <w:tc>
          <w:tcPr>
            <w:tcW w:w="2834" w:type="dxa"/>
          </w:tcPr>
          <w:p w14:paraId="0A1D172B" w14:textId="77777777" w:rsidR="00600B46" w:rsidRDefault="00415EAC">
            <w:pPr>
              <w:tabs>
                <w:tab w:val="left" w:pos="969"/>
              </w:tabs>
              <w:spacing w:before="126"/>
              <w:rPr>
                <w:sz w:val="16"/>
                <w:szCs w:val="16"/>
              </w:rPr>
            </w:pPr>
            <w:r>
              <w:rPr>
                <w:sz w:val="16"/>
                <w:szCs w:val="16"/>
              </w:rPr>
              <w:t>Mikser</w:t>
            </w:r>
          </w:p>
        </w:tc>
        <w:tc>
          <w:tcPr>
            <w:tcW w:w="1844" w:type="dxa"/>
          </w:tcPr>
          <w:p w14:paraId="190E8F63"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5E9F765F" w14:textId="77777777" w:rsidR="00600B46" w:rsidRDefault="00415EAC">
            <w:pPr>
              <w:tabs>
                <w:tab w:val="left" w:pos="969"/>
              </w:tabs>
              <w:spacing w:before="126"/>
              <w:rPr>
                <w:sz w:val="16"/>
                <w:szCs w:val="16"/>
              </w:rPr>
            </w:pPr>
            <w:r>
              <w:rPr>
                <w:sz w:val="16"/>
                <w:szCs w:val="16"/>
              </w:rPr>
              <w:t>Mikser z 5-stopniową regulacją prędkości i funkcją turbo. W skład wyposażenia wchodzą dwie trzepaczki i dwa haki. · moc 250 W · dł. przewodu 1,1 m</w:t>
            </w:r>
          </w:p>
        </w:tc>
      </w:tr>
      <w:tr w:rsidR="00600B46" w14:paraId="73D7FA32" w14:textId="77777777">
        <w:trPr>
          <w:trHeight w:val="972"/>
        </w:trPr>
        <w:tc>
          <w:tcPr>
            <w:tcW w:w="2834" w:type="dxa"/>
          </w:tcPr>
          <w:p w14:paraId="08F42D75" w14:textId="77777777" w:rsidR="00600B46" w:rsidRDefault="00415EAC">
            <w:pPr>
              <w:tabs>
                <w:tab w:val="left" w:pos="969"/>
              </w:tabs>
              <w:spacing w:before="126"/>
              <w:rPr>
                <w:sz w:val="16"/>
                <w:szCs w:val="16"/>
              </w:rPr>
            </w:pPr>
            <w:r>
              <w:rPr>
                <w:sz w:val="16"/>
                <w:szCs w:val="16"/>
              </w:rPr>
              <w:lastRenderedPageBreak/>
              <w:t>Opiekacz</w:t>
            </w:r>
          </w:p>
        </w:tc>
        <w:tc>
          <w:tcPr>
            <w:tcW w:w="1844" w:type="dxa"/>
          </w:tcPr>
          <w:p w14:paraId="1A809163"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51563910" w14:textId="77777777" w:rsidR="00600B46" w:rsidRDefault="00415EAC">
            <w:pPr>
              <w:tabs>
                <w:tab w:val="left" w:pos="969"/>
              </w:tabs>
              <w:spacing w:before="126"/>
              <w:rPr>
                <w:sz w:val="16"/>
                <w:szCs w:val="16"/>
              </w:rPr>
            </w:pPr>
            <w:r>
              <w:rPr>
                <w:sz w:val="16"/>
                <w:szCs w:val="16"/>
              </w:rPr>
              <w:t>Opiekacz z trzema wymiennymi płytkami: do kanapek, grillowania i gofrownicą.  · wym. 24,5 x 22,8 x 9 cm · moc: 750 W</w:t>
            </w:r>
          </w:p>
        </w:tc>
      </w:tr>
      <w:tr w:rsidR="00600B46" w14:paraId="11F07D59" w14:textId="77777777">
        <w:trPr>
          <w:trHeight w:val="1999"/>
        </w:trPr>
        <w:tc>
          <w:tcPr>
            <w:tcW w:w="2834" w:type="dxa"/>
          </w:tcPr>
          <w:p w14:paraId="3FA632C5" w14:textId="77777777" w:rsidR="00600B46" w:rsidRDefault="00415EAC">
            <w:pPr>
              <w:tabs>
                <w:tab w:val="left" w:pos="969"/>
              </w:tabs>
              <w:spacing w:before="126"/>
              <w:rPr>
                <w:sz w:val="16"/>
                <w:szCs w:val="16"/>
              </w:rPr>
            </w:pPr>
            <w:r>
              <w:rPr>
                <w:sz w:val="16"/>
                <w:szCs w:val="16"/>
              </w:rPr>
              <w:t>Zestaw garnków ze steamerem</w:t>
            </w:r>
          </w:p>
        </w:tc>
        <w:tc>
          <w:tcPr>
            <w:tcW w:w="1844" w:type="dxa"/>
          </w:tcPr>
          <w:p w14:paraId="65F68AE7"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3E3BA9DE" w14:textId="77777777" w:rsidR="00600B46" w:rsidRDefault="00415EAC">
            <w:pPr>
              <w:tabs>
                <w:tab w:val="left" w:pos="969"/>
              </w:tabs>
              <w:spacing w:before="126"/>
              <w:rPr>
                <w:sz w:val="16"/>
                <w:szCs w:val="16"/>
              </w:rPr>
            </w:pPr>
            <w:r>
              <w:rPr>
                <w:sz w:val="16"/>
                <w:szCs w:val="16"/>
              </w:rPr>
              <w:t>Zestaw składa się z 4 garnków o różnych wielkościach, z miarką w środku. Do każdego dołączona jest pokrywka. Steamer zawarty w zestawie umożliwia wygodne i zdrowe gotowanie potraw na parze. Wielkością pasuje do garnka o śr. 20 cm. Garnki są przystosowane do każdego rodzaju kuchni, w tym płyt indukcyjnych i piekarników. Wszystkie elementy zestawu są wykonane ze stali nierdzewnej. Można myć w zmywarce. · śr. garnków 16 cm, 18 cm, 20 cm, 22 cm · poj. 2x  2,1 l, 2,9 l, 3,9 l</w:t>
            </w:r>
          </w:p>
        </w:tc>
      </w:tr>
      <w:tr w:rsidR="00600B46" w14:paraId="7CB5763A" w14:textId="77777777">
        <w:trPr>
          <w:trHeight w:val="686"/>
        </w:trPr>
        <w:tc>
          <w:tcPr>
            <w:tcW w:w="2834" w:type="dxa"/>
          </w:tcPr>
          <w:p w14:paraId="533E4361" w14:textId="77777777" w:rsidR="00600B46" w:rsidRDefault="00415EAC">
            <w:pPr>
              <w:tabs>
                <w:tab w:val="left" w:pos="969"/>
              </w:tabs>
              <w:spacing w:before="126"/>
              <w:rPr>
                <w:sz w:val="16"/>
                <w:szCs w:val="16"/>
              </w:rPr>
            </w:pPr>
            <w:r>
              <w:rPr>
                <w:sz w:val="16"/>
                <w:szCs w:val="16"/>
              </w:rPr>
              <w:t>Patelnia mała</w:t>
            </w:r>
          </w:p>
        </w:tc>
        <w:tc>
          <w:tcPr>
            <w:tcW w:w="1844" w:type="dxa"/>
          </w:tcPr>
          <w:p w14:paraId="16ABB4D6"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54452BFD" w14:textId="77777777" w:rsidR="00600B46" w:rsidRDefault="00415EAC">
            <w:pPr>
              <w:tabs>
                <w:tab w:val="left" w:pos="969"/>
              </w:tabs>
              <w:spacing w:before="126"/>
              <w:rPr>
                <w:sz w:val="16"/>
                <w:szCs w:val="16"/>
              </w:rPr>
            </w:pPr>
            <w:r>
              <w:rPr>
                <w:sz w:val="16"/>
                <w:szCs w:val="16"/>
              </w:rPr>
              <w:t>Przystosowana do kuchni gazowej i elektrycznej oraz płyty indukcyjnej. · śr. 22 cm</w:t>
            </w:r>
          </w:p>
        </w:tc>
      </w:tr>
      <w:tr w:rsidR="00600B46" w14:paraId="3B0CBD2B" w14:textId="77777777">
        <w:trPr>
          <w:trHeight w:val="545"/>
        </w:trPr>
        <w:tc>
          <w:tcPr>
            <w:tcW w:w="2834" w:type="dxa"/>
          </w:tcPr>
          <w:p w14:paraId="58858FCC" w14:textId="77777777" w:rsidR="00600B46" w:rsidRDefault="00415EAC">
            <w:pPr>
              <w:tabs>
                <w:tab w:val="left" w:pos="969"/>
              </w:tabs>
              <w:spacing w:before="126"/>
              <w:rPr>
                <w:sz w:val="16"/>
                <w:szCs w:val="16"/>
              </w:rPr>
            </w:pPr>
            <w:r>
              <w:rPr>
                <w:sz w:val="16"/>
                <w:szCs w:val="16"/>
              </w:rPr>
              <w:t>Patelnia 28 cm</w:t>
            </w:r>
          </w:p>
        </w:tc>
        <w:tc>
          <w:tcPr>
            <w:tcW w:w="1844" w:type="dxa"/>
          </w:tcPr>
          <w:p w14:paraId="16EA6159"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38A55DD0" w14:textId="77777777" w:rsidR="00600B46" w:rsidRDefault="00415EAC">
            <w:pPr>
              <w:tabs>
                <w:tab w:val="left" w:pos="969"/>
              </w:tabs>
              <w:spacing w:before="126"/>
              <w:rPr>
                <w:sz w:val="16"/>
                <w:szCs w:val="16"/>
              </w:rPr>
            </w:pPr>
            <w:r>
              <w:rPr>
                <w:sz w:val="16"/>
                <w:szCs w:val="16"/>
              </w:rPr>
              <w:t>Do kuchni gazowej, elektrycznej oraz płyty indukcyjnej.</w:t>
            </w:r>
          </w:p>
        </w:tc>
      </w:tr>
      <w:tr w:rsidR="00600B46" w14:paraId="30B5A2CA" w14:textId="77777777">
        <w:trPr>
          <w:trHeight w:val="963"/>
        </w:trPr>
        <w:tc>
          <w:tcPr>
            <w:tcW w:w="2834" w:type="dxa"/>
          </w:tcPr>
          <w:p w14:paraId="72C1F4D5" w14:textId="77777777" w:rsidR="00600B46" w:rsidRDefault="00415EAC">
            <w:pPr>
              <w:tabs>
                <w:tab w:val="left" w:pos="969"/>
              </w:tabs>
              <w:spacing w:before="126"/>
              <w:rPr>
                <w:sz w:val="16"/>
                <w:szCs w:val="16"/>
              </w:rPr>
            </w:pPr>
            <w:r>
              <w:rPr>
                <w:sz w:val="16"/>
                <w:szCs w:val="16"/>
              </w:rPr>
              <w:t>Zestaw noży</w:t>
            </w:r>
          </w:p>
        </w:tc>
        <w:tc>
          <w:tcPr>
            <w:tcW w:w="1844" w:type="dxa"/>
          </w:tcPr>
          <w:p w14:paraId="15DA83E5"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7B02AD0C" w14:textId="77777777" w:rsidR="00600B46" w:rsidRDefault="00415EAC">
            <w:pPr>
              <w:tabs>
                <w:tab w:val="left" w:pos="969"/>
              </w:tabs>
              <w:spacing w:before="126"/>
              <w:rPr>
                <w:sz w:val="16"/>
                <w:szCs w:val="16"/>
              </w:rPr>
            </w:pPr>
            <w:r>
              <w:rPr>
                <w:sz w:val="16"/>
                <w:szCs w:val="16"/>
              </w:rPr>
              <w:t>Noże o różnej długości i różnych końcówkach w zależności od przeznaczenia. Skład zestawu: nóż do chleba, nóż szefa, nóż uniwersalny, nóż kuchenny i nóż do jarzyn.</w:t>
            </w:r>
          </w:p>
        </w:tc>
      </w:tr>
      <w:tr w:rsidR="00600B46" w14:paraId="0596E904" w14:textId="77777777">
        <w:trPr>
          <w:trHeight w:val="448"/>
        </w:trPr>
        <w:tc>
          <w:tcPr>
            <w:tcW w:w="2834" w:type="dxa"/>
          </w:tcPr>
          <w:p w14:paraId="4332FBEB" w14:textId="77777777" w:rsidR="00600B46" w:rsidRDefault="00415EAC">
            <w:pPr>
              <w:tabs>
                <w:tab w:val="left" w:pos="969"/>
              </w:tabs>
              <w:spacing w:before="126"/>
              <w:rPr>
                <w:sz w:val="16"/>
                <w:szCs w:val="16"/>
              </w:rPr>
            </w:pPr>
            <w:r>
              <w:rPr>
                <w:sz w:val="16"/>
                <w:szCs w:val="16"/>
              </w:rPr>
              <w:t>Obieraczka mix kolorów</w:t>
            </w:r>
          </w:p>
        </w:tc>
        <w:tc>
          <w:tcPr>
            <w:tcW w:w="1844" w:type="dxa"/>
          </w:tcPr>
          <w:p w14:paraId="15F74CBA" w14:textId="77777777" w:rsidR="00600B46" w:rsidRDefault="00415EAC">
            <w:pPr>
              <w:pStyle w:val="Akapitzlist"/>
              <w:tabs>
                <w:tab w:val="left" w:pos="969"/>
              </w:tabs>
              <w:spacing w:before="126"/>
              <w:rPr>
                <w:sz w:val="16"/>
                <w:szCs w:val="16"/>
              </w:rPr>
            </w:pPr>
            <w:r>
              <w:rPr>
                <w:sz w:val="16"/>
                <w:szCs w:val="16"/>
              </w:rPr>
              <w:t>3</w:t>
            </w:r>
          </w:p>
        </w:tc>
        <w:tc>
          <w:tcPr>
            <w:tcW w:w="4623" w:type="dxa"/>
          </w:tcPr>
          <w:p w14:paraId="4B4733B1" w14:textId="77777777" w:rsidR="00600B46" w:rsidRDefault="00415EAC">
            <w:pPr>
              <w:tabs>
                <w:tab w:val="left" w:pos="969"/>
              </w:tabs>
              <w:spacing w:before="126"/>
              <w:rPr>
                <w:sz w:val="16"/>
                <w:szCs w:val="16"/>
              </w:rPr>
            </w:pPr>
            <w:r>
              <w:rPr>
                <w:sz w:val="16"/>
                <w:szCs w:val="16"/>
              </w:rPr>
              <w:t>Wykonana z tworzywa sztucznego. Różne kolory-sprzedawane losowo.</w:t>
            </w:r>
          </w:p>
        </w:tc>
      </w:tr>
      <w:tr w:rsidR="00600B46" w14:paraId="63BB8750" w14:textId="77777777">
        <w:trPr>
          <w:trHeight w:val="512"/>
        </w:trPr>
        <w:tc>
          <w:tcPr>
            <w:tcW w:w="2834" w:type="dxa"/>
          </w:tcPr>
          <w:p w14:paraId="0975FE85" w14:textId="77777777" w:rsidR="00600B46" w:rsidRDefault="00415EAC">
            <w:pPr>
              <w:tabs>
                <w:tab w:val="left" w:pos="969"/>
              </w:tabs>
              <w:spacing w:before="126"/>
              <w:rPr>
                <w:sz w:val="16"/>
                <w:szCs w:val="16"/>
              </w:rPr>
            </w:pPr>
            <w:r>
              <w:rPr>
                <w:sz w:val="16"/>
                <w:szCs w:val="16"/>
              </w:rPr>
              <w:t>Nóż 9 cm</w:t>
            </w:r>
          </w:p>
        </w:tc>
        <w:tc>
          <w:tcPr>
            <w:tcW w:w="1844" w:type="dxa"/>
          </w:tcPr>
          <w:p w14:paraId="0EB1F369"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5BD3B45F" w14:textId="77777777" w:rsidR="00600B46" w:rsidRDefault="00415EAC">
            <w:pPr>
              <w:tabs>
                <w:tab w:val="left" w:pos="969"/>
              </w:tabs>
              <w:spacing w:before="126"/>
              <w:rPr>
                <w:sz w:val="16"/>
                <w:szCs w:val="16"/>
              </w:rPr>
            </w:pPr>
            <w:r>
              <w:rPr>
                <w:sz w:val="16"/>
                <w:szCs w:val="16"/>
              </w:rPr>
              <w:t>Nóż do obierania. · dł. 9 cm</w:t>
            </w:r>
          </w:p>
        </w:tc>
      </w:tr>
      <w:tr w:rsidR="00600B46" w14:paraId="5D8EF302" w14:textId="77777777">
        <w:trPr>
          <w:trHeight w:val="563"/>
        </w:trPr>
        <w:tc>
          <w:tcPr>
            <w:tcW w:w="2834" w:type="dxa"/>
          </w:tcPr>
          <w:p w14:paraId="2C42E9FF" w14:textId="77777777" w:rsidR="00600B46" w:rsidRDefault="00415EAC">
            <w:pPr>
              <w:tabs>
                <w:tab w:val="left" w:pos="969"/>
              </w:tabs>
              <w:spacing w:before="126"/>
              <w:rPr>
                <w:sz w:val="16"/>
                <w:szCs w:val="16"/>
              </w:rPr>
            </w:pPr>
            <w:r>
              <w:rPr>
                <w:sz w:val="16"/>
                <w:szCs w:val="16"/>
              </w:rPr>
              <w:t>Nóż 13 cm</w:t>
            </w:r>
          </w:p>
        </w:tc>
        <w:tc>
          <w:tcPr>
            <w:tcW w:w="1844" w:type="dxa"/>
          </w:tcPr>
          <w:p w14:paraId="1E179EA0"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0B2D2271" w14:textId="77777777" w:rsidR="00600B46" w:rsidRDefault="00415EAC">
            <w:pPr>
              <w:tabs>
                <w:tab w:val="left" w:pos="969"/>
              </w:tabs>
              <w:spacing w:before="126"/>
              <w:rPr>
                <w:sz w:val="16"/>
                <w:szCs w:val="16"/>
              </w:rPr>
            </w:pPr>
            <w:r>
              <w:rPr>
                <w:sz w:val="16"/>
                <w:szCs w:val="16"/>
              </w:rPr>
              <w:t>Nóż kuchenny. · dł. 13 cm</w:t>
            </w:r>
          </w:p>
        </w:tc>
      </w:tr>
      <w:tr w:rsidR="00600B46" w14:paraId="3C3FF20D" w14:textId="77777777">
        <w:trPr>
          <w:trHeight w:val="542"/>
        </w:trPr>
        <w:tc>
          <w:tcPr>
            <w:tcW w:w="2834" w:type="dxa"/>
          </w:tcPr>
          <w:p w14:paraId="500D8923" w14:textId="77777777" w:rsidR="00600B46" w:rsidRDefault="00415EAC">
            <w:pPr>
              <w:tabs>
                <w:tab w:val="left" w:pos="969"/>
              </w:tabs>
              <w:spacing w:before="126"/>
              <w:rPr>
                <w:sz w:val="16"/>
                <w:szCs w:val="16"/>
              </w:rPr>
            </w:pPr>
            <w:r>
              <w:rPr>
                <w:sz w:val="16"/>
                <w:szCs w:val="16"/>
              </w:rPr>
              <w:t>Nóż 15 cm</w:t>
            </w:r>
          </w:p>
        </w:tc>
        <w:tc>
          <w:tcPr>
            <w:tcW w:w="1844" w:type="dxa"/>
          </w:tcPr>
          <w:p w14:paraId="3252F5C2"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33AAD87D" w14:textId="77777777" w:rsidR="00600B46" w:rsidRDefault="00415EAC">
            <w:pPr>
              <w:tabs>
                <w:tab w:val="left" w:pos="969"/>
              </w:tabs>
              <w:spacing w:before="126"/>
              <w:rPr>
                <w:sz w:val="16"/>
                <w:szCs w:val="16"/>
              </w:rPr>
            </w:pPr>
            <w:r>
              <w:rPr>
                <w:sz w:val="16"/>
                <w:szCs w:val="16"/>
              </w:rPr>
              <w:t>Nóż uniwersalny. · dł. 15 cm</w:t>
            </w:r>
          </w:p>
        </w:tc>
      </w:tr>
      <w:tr w:rsidR="00600B46" w14:paraId="77E83CBE" w14:textId="77777777">
        <w:trPr>
          <w:trHeight w:val="708"/>
        </w:trPr>
        <w:tc>
          <w:tcPr>
            <w:tcW w:w="2834" w:type="dxa"/>
          </w:tcPr>
          <w:p w14:paraId="7C35B0DD" w14:textId="77777777" w:rsidR="00600B46" w:rsidRDefault="00415EAC">
            <w:pPr>
              <w:tabs>
                <w:tab w:val="left" w:pos="969"/>
              </w:tabs>
              <w:spacing w:before="126"/>
              <w:rPr>
                <w:sz w:val="16"/>
                <w:szCs w:val="16"/>
              </w:rPr>
            </w:pPr>
            <w:r>
              <w:rPr>
                <w:sz w:val="16"/>
                <w:szCs w:val="16"/>
              </w:rPr>
              <w:t>Wałek</w:t>
            </w:r>
          </w:p>
        </w:tc>
        <w:tc>
          <w:tcPr>
            <w:tcW w:w="1844" w:type="dxa"/>
          </w:tcPr>
          <w:p w14:paraId="32CF0DD0"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4C51C465" w14:textId="77777777" w:rsidR="00600B46" w:rsidRDefault="00415EAC">
            <w:pPr>
              <w:tabs>
                <w:tab w:val="left" w:pos="969"/>
              </w:tabs>
              <w:spacing w:before="126"/>
              <w:rPr>
                <w:sz w:val="16"/>
                <w:szCs w:val="16"/>
              </w:rPr>
            </w:pPr>
            <w:r>
              <w:rPr>
                <w:sz w:val="16"/>
                <w:szCs w:val="16"/>
              </w:rPr>
              <w:t>Wałek wykonany z drewna bukowego  wym. dł. 39 cm  śr. 6 cm</w:t>
            </w:r>
          </w:p>
        </w:tc>
      </w:tr>
      <w:tr w:rsidR="00600B46" w14:paraId="2C1A30C4" w14:textId="77777777">
        <w:trPr>
          <w:trHeight w:val="551"/>
        </w:trPr>
        <w:tc>
          <w:tcPr>
            <w:tcW w:w="2834" w:type="dxa"/>
          </w:tcPr>
          <w:p w14:paraId="236F2E00" w14:textId="77777777" w:rsidR="00600B46" w:rsidRDefault="00415EAC">
            <w:pPr>
              <w:tabs>
                <w:tab w:val="left" w:pos="969"/>
              </w:tabs>
              <w:spacing w:before="126"/>
              <w:rPr>
                <w:sz w:val="16"/>
                <w:szCs w:val="16"/>
              </w:rPr>
            </w:pPr>
            <w:r>
              <w:rPr>
                <w:sz w:val="16"/>
                <w:szCs w:val="16"/>
              </w:rPr>
              <w:t>Durszlak</w:t>
            </w:r>
          </w:p>
        </w:tc>
        <w:tc>
          <w:tcPr>
            <w:tcW w:w="1844" w:type="dxa"/>
          </w:tcPr>
          <w:p w14:paraId="7B447BE8"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0D525F2E" w14:textId="77777777" w:rsidR="00600B46" w:rsidRDefault="00415EAC">
            <w:pPr>
              <w:tabs>
                <w:tab w:val="left" w:pos="969"/>
              </w:tabs>
              <w:spacing w:before="126"/>
              <w:rPr>
                <w:sz w:val="16"/>
                <w:szCs w:val="16"/>
              </w:rPr>
            </w:pPr>
            <w:r>
              <w:rPr>
                <w:sz w:val="16"/>
                <w:szCs w:val="16"/>
              </w:rPr>
              <w:t>Durszlak wykonany  z tworzywa sztucznego</w:t>
            </w:r>
          </w:p>
        </w:tc>
      </w:tr>
      <w:tr w:rsidR="00600B46" w14:paraId="15871B29" w14:textId="77777777">
        <w:trPr>
          <w:trHeight w:val="557"/>
        </w:trPr>
        <w:tc>
          <w:tcPr>
            <w:tcW w:w="2834" w:type="dxa"/>
          </w:tcPr>
          <w:p w14:paraId="03CDACDE" w14:textId="77777777" w:rsidR="00600B46" w:rsidRDefault="00415EAC">
            <w:pPr>
              <w:tabs>
                <w:tab w:val="left" w:pos="969"/>
              </w:tabs>
              <w:spacing w:before="126"/>
              <w:rPr>
                <w:sz w:val="16"/>
                <w:szCs w:val="16"/>
              </w:rPr>
            </w:pPr>
            <w:r>
              <w:rPr>
                <w:sz w:val="16"/>
                <w:szCs w:val="16"/>
              </w:rPr>
              <w:t>Sito</w:t>
            </w:r>
          </w:p>
        </w:tc>
        <w:tc>
          <w:tcPr>
            <w:tcW w:w="1844" w:type="dxa"/>
          </w:tcPr>
          <w:p w14:paraId="046D7614"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76577DEE" w14:textId="77777777" w:rsidR="00600B46" w:rsidRDefault="00415EAC">
            <w:pPr>
              <w:tabs>
                <w:tab w:val="left" w:pos="969"/>
              </w:tabs>
              <w:spacing w:before="126"/>
              <w:rPr>
                <w:sz w:val="16"/>
                <w:szCs w:val="16"/>
              </w:rPr>
            </w:pPr>
            <w:r>
              <w:rPr>
                <w:sz w:val="16"/>
                <w:szCs w:val="16"/>
              </w:rPr>
              <w:t>Metalowe sito</w:t>
            </w:r>
          </w:p>
        </w:tc>
      </w:tr>
      <w:tr w:rsidR="00600B46" w14:paraId="60EAF354" w14:textId="77777777">
        <w:trPr>
          <w:trHeight w:val="576"/>
        </w:trPr>
        <w:tc>
          <w:tcPr>
            <w:tcW w:w="2834" w:type="dxa"/>
          </w:tcPr>
          <w:p w14:paraId="7B29A592" w14:textId="77777777" w:rsidR="00600B46" w:rsidRDefault="00415EAC">
            <w:pPr>
              <w:tabs>
                <w:tab w:val="left" w:pos="969"/>
              </w:tabs>
              <w:spacing w:before="126"/>
              <w:rPr>
                <w:sz w:val="16"/>
                <w:szCs w:val="16"/>
              </w:rPr>
            </w:pPr>
            <w:r>
              <w:rPr>
                <w:sz w:val="16"/>
                <w:szCs w:val="16"/>
              </w:rPr>
              <w:t>Miska z pokrywką, 1 l</w:t>
            </w:r>
          </w:p>
        </w:tc>
        <w:tc>
          <w:tcPr>
            <w:tcW w:w="1844" w:type="dxa"/>
          </w:tcPr>
          <w:p w14:paraId="07C1BC4B"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2E612C3D" w14:textId="77777777" w:rsidR="00600B46" w:rsidRDefault="00415EAC">
            <w:pPr>
              <w:tabs>
                <w:tab w:val="left" w:pos="969"/>
              </w:tabs>
              <w:spacing w:before="126"/>
              <w:rPr>
                <w:sz w:val="16"/>
                <w:szCs w:val="16"/>
              </w:rPr>
            </w:pPr>
            <w:r>
              <w:rPr>
                <w:sz w:val="16"/>
                <w:szCs w:val="16"/>
              </w:rPr>
              <w:t>Miski z tworzywa sztucznego o różnych pojemnościach.</w:t>
            </w:r>
          </w:p>
        </w:tc>
      </w:tr>
      <w:tr w:rsidR="00600B46" w14:paraId="3CD588DC" w14:textId="77777777">
        <w:trPr>
          <w:trHeight w:val="688"/>
        </w:trPr>
        <w:tc>
          <w:tcPr>
            <w:tcW w:w="2834" w:type="dxa"/>
          </w:tcPr>
          <w:p w14:paraId="3085CF2F" w14:textId="77777777" w:rsidR="00600B46" w:rsidRDefault="00415EAC">
            <w:pPr>
              <w:tabs>
                <w:tab w:val="left" w:pos="969"/>
              </w:tabs>
              <w:spacing w:before="126"/>
              <w:rPr>
                <w:sz w:val="16"/>
                <w:szCs w:val="16"/>
              </w:rPr>
            </w:pPr>
            <w:r>
              <w:rPr>
                <w:sz w:val="16"/>
                <w:szCs w:val="16"/>
              </w:rPr>
              <w:t>Miska z pokrywką,   1,5 l</w:t>
            </w:r>
          </w:p>
        </w:tc>
        <w:tc>
          <w:tcPr>
            <w:tcW w:w="1844" w:type="dxa"/>
          </w:tcPr>
          <w:p w14:paraId="186A069C" w14:textId="77777777" w:rsidR="00600B46" w:rsidRDefault="00415EAC">
            <w:pPr>
              <w:tabs>
                <w:tab w:val="left" w:pos="969"/>
              </w:tabs>
              <w:spacing w:before="126"/>
              <w:ind w:left="629"/>
              <w:rPr>
                <w:sz w:val="16"/>
                <w:szCs w:val="16"/>
              </w:rPr>
            </w:pPr>
            <w:r>
              <w:rPr>
                <w:sz w:val="16"/>
                <w:szCs w:val="16"/>
              </w:rPr>
              <w:t>1</w:t>
            </w:r>
          </w:p>
        </w:tc>
        <w:tc>
          <w:tcPr>
            <w:tcW w:w="4623" w:type="dxa"/>
          </w:tcPr>
          <w:p w14:paraId="368C3B8E" w14:textId="77777777" w:rsidR="00600B46" w:rsidRDefault="00415EAC">
            <w:pPr>
              <w:tabs>
                <w:tab w:val="left" w:pos="969"/>
              </w:tabs>
              <w:spacing w:before="126"/>
              <w:rPr>
                <w:sz w:val="16"/>
                <w:szCs w:val="16"/>
              </w:rPr>
            </w:pPr>
            <w:r>
              <w:rPr>
                <w:sz w:val="16"/>
                <w:szCs w:val="16"/>
              </w:rPr>
              <w:t>Miski z tworzywa sztucznego o różnych pojemnościach.</w:t>
            </w:r>
          </w:p>
        </w:tc>
      </w:tr>
      <w:tr w:rsidR="00600B46" w14:paraId="16761A6C" w14:textId="77777777">
        <w:trPr>
          <w:trHeight w:val="551"/>
        </w:trPr>
        <w:tc>
          <w:tcPr>
            <w:tcW w:w="2834" w:type="dxa"/>
          </w:tcPr>
          <w:p w14:paraId="66F02454" w14:textId="77777777" w:rsidR="00600B46" w:rsidRDefault="00415EAC">
            <w:pPr>
              <w:tabs>
                <w:tab w:val="left" w:pos="969"/>
              </w:tabs>
              <w:spacing w:before="126"/>
              <w:rPr>
                <w:sz w:val="16"/>
                <w:szCs w:val="16"/>
              </w:rPr>
            </w:pPr>
            <w:r>
              <w:rPr>
                <w:sz w:val="16"/>
                <w:szCs w:val="16"/>
              </w:rPr>
              <w:t>Miska z pokrywką,  3 l</w:t>
            </w:r>
          </w:p>
        </w:tc>
        <w:tc>
          <w:tcPr>
            <w:tcW w:w="1844" w:type="dxa"/>
          </w:tcPr>
          <w:p w14:paraId="25AEA480" w14:textId="77777777" w:rsidR="00600B46" w:rsidRDefault="00415EAC">
            <w:pPr>
              <w:tabs>
                <w:tab w:val="left" w:pos="969"/>
              </w:tabs>
              <w:spacing w:before="126"/>
              <w:ind w:left="629"/>
              <w:rPr>
                <w:sz w:val="16"/>
                <w:szCs w:val="16"/>
              </w:rPr>
            </w:pPr>
            <w:r>
              <w:rPr>
                <w:sz w:val="16"/>
                <w:szCs w:val="16"/>
              </w:rPr>
              <w:t>1</w:t>
            </w:r>
          </w:p>
        </w:tc>
        <w:tc>
          <w:tcPr>
            <w:tcW w:w="4623" w:type="dxa"/>
          </w:tcPr>
          <w:p w14:paraId="37E99140" w14:textId="77777777" w:rsidR="00600B46" w:rsidRDefault="00415EAC">
            <w:pPr>
              <w:tabs>
                <w:tab w:val="left" w:pos="969"/>
              </w:tabs>
              <w:spacing w:before="126"/>
              <w:rPr>
                <w:sz w:val="16"/>
                <w:szCs w:val="16"/>
              </w:rPr>
            </w:pPr>
            <w:r>
              <w:rPr>
                <w:sz w:val="16"/>
                <w:szCs w:val="16"/>
              </w:rPr>
              <w:t>Miski z tworzywa sztucznego o różnych pojemnościach.</w:t>
            </w:r>
          </w:p>
        </w:tc>
      </w:tr>
      <w:tr w:rsidR="00600B46" w14:paraId="55E0C5C0" w14:textId="77777777">
        <w:trPr>
          <w:trHeight w:val="70"/>
        </w:trPr>
        <w:tc>
          <w:tcPr>
            <w:tcW w:w="2834" w:type="dxa"/>
          </w:tcPr>
          <w:p w14:paraId="4BE0505D" w14:textId="77777777" w:rsidR="00600B46" w:rsidRDefault="00415EAC">
            <w:pPr>
              <w:tabs>
                <w:tab w:val="left" w:pos="969"/>
              </w:tabs>
              <w:spacing w:before="126"/>
              <w:rPr>
                <w:sz w:val="16"/>
                <w:szCs w:val="16"/>
              </w:rPr>
            </w:pPr>
            <w:r>
              <w:rPr>
                <w:sz w:val="16"/>
                <w:szCs w:val="16"/>
              </w:rPr>
              <w:t>Miska plastikowa 3 l mix kolorów</w:t>
            </w:r>
          </w:p>
        </w:tc>
        <w:tc>
          <w:tcPr>
            <w:tcW w:w="1844" w:type="dxa"/>
          </w:tcPr>
          <w:p w14:paraId="7777E349"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4D57701D" w14:textId="77777777" w:rsidR="00600B46" w:rsidRDefault="00415EAC">
            <w:pPr>
              <w:tabs>
                <w:tab w:val="left" w:pos="969"/>
              </w:tabs>
              <w:spacing w:before="126"/>
              <w:rPr>
                <w:sz w:val="16"/>
                <w:szCs w:val="16"/>
              </w:rPr>
            </w:pPr>
            <w:r>
              <w:rPr>
                <w:sz w:val="16"/>
                <w:szCs w:val="16"/>
              </w:rPr>
              <w:t>Miska z tworzywa sztucznego o pojemności 3 L</w:t>
            </w:r>
          </w:p>
          <w:p w14:paraId="2E74E778" w14:textId="77777777" w:rsidR="00600B46" w:rsidRDefault="00600B46">
            <w:pPr>
              <w:tabs>
                <w:tab w:val="left" w:pos="969"/>
              </w:tabs>
              <w:spacing w:before="126"/>
              <w:rPr>
                <w:sz w:val="16"/>
                <w:szCs w:val="16"/>
              </w:rPr>
            </w:pPr>
          </w:p>
        </w:tc>
      </w:tr>
      <w:tr w:rsidR="00600B46" w14:paraId="2E39CD85" w14:textId="77777777">
        <w:trPr>
          <w:trHeight w:val="693"/>
        </w:trPr>
        <w:tc>
          <w:tcPr>
            <w:tcW w:w="2834" w:type="dxa"/>
          </w:tcPr>
          <w:p w14:paraId="2B0F4AD1" w14:textId="77777777" w:rsidR="00600B46" w:rsidRDefault="00415EAC">
            <w:pPr>
              <w:tabs>
                <w:tab w:val="left" w:pos="969"/>
              </w:tabs>
              <w:spacing w:before="126"/>
              <w:rPr>
                <w:sz w:val="16"/>
                <w:szCs w:val="16"/>
              </w:rPr>
            </w:pPr>
            <w:r>
              <w:rPr>
                <w:sz w:val="16"/>
                <w:szCs w:val="16"/>
              </w:rPr>
              <w:t>Miska plastikowa 5 l mix kolorów</w:t>
            </w:r>
          </w:p>
        </w:tc>
        <w:tc>
          <w:tcPr>
            <w:tcW w:w="1844" w:type="dxa"/>
          </w:tcPr>
          <w:p w14:paraId="04B5F544"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538EF42A" w14:textId="77777777" w:rsidR="00600B46" w:rsidRDefault="00415EAC">
            <w:pPr>
              <w:tabs>
                <w:tab w:val="left" w:pos="969"/>
              </w:tabs>
              <w:spacing w:before="126"/>
              <w:rPr>
                <w:sz w:val="16"/>
                <w:szCs w:val="16"/>
              </w:rPr>
            </w:pPr>
            <w:r>
              <w:rPr>
                <w:sz w:val="16"/>
                <w:szCs w:val="16"/>
              </w:rPr>
              <w:t>· poj. 5 l · mix kolorów</w:t>
            </w:r>
          </w:p>
        </w:tc>
      </w:tr>
      <w:tr w:rsidR="00600B46" w14:paraId="65695FA4" w14:textId="77777777">
        <w:trPr>
          <w:trHeight w:val="712"/>
        </w:trPr>
        <w:tc>
          <w:tcPr>
            <w:tcW w:w="2834" w:type="dxa"/>
          </w:tcPr>
          <w:p w14:paraId="53AAB4A1" w14:textId="77777777" w:rsidR="00600B46" w:rsidRDefault="00415EAC">
            <w:pPr>
              <w:tabs>
                <w:tab w:val="left" w:pos="969"/>
              </w:tabs>
              <w:spacing w:before="126"/>
              <w:rPr>
                <w:sz w:val="16"/>
                <w:szCs w:val="16"/>
              </w:rPr>
            </w:pPr>
            <w:r>
              <w:rPr>
                <w:sz w:val="16"/>
                <w:szCs w:val="16"/>
              </w:rPr>
              <w:t>Ubijaczka</w:t>
            </w:r>
          </w:p>
        </w:tc>
        <w:tc>
          <w:tcPr>
            <w:tcW w:w="1844" w:type="dxa"/>
          </w:tcPr>
          <w:p w14:paraId="56E0649F" w14:textId="77777777" w:rsidR="00600B46" w:rsidRDefault="00415EAC">
            <w:pPr>
              <w:tabs>
                <w:tab w:val="left" w:pos="969"/>
              </w:tabs>
              <w:spacing w:before="126"/>
              <w:jc w:val="center"/>
              <w:rPr>
                <w:sz w:val="16"/>
                <w:szCs w:val="16"/>
              </w:rPr>
            </w:pPr>
            <w:r>
              <w:rPr>
                <w:sz w:val="16"/>
                <w:szCs w:val="16"/>
              </w:rPr>
              <w:t>2</w:t>
            </w:r>
          </w:p>
        </w:tc>
        <w:tc>
          <w:tcPr>
            <w:tcW w:w="4623" w:type="dxa"/>
          </w:tcPr>
          <w:p w14:paraId="79810352" w14:textId="77777777" w:rsidR="00600B46" w:rsidRDefault="00415EAC">
            <w:pPr>
              <w:tabs>
                <w:tab w:val="left" w:pos="969"/>
              </w:tabs>
              <w:spacing w:before="126"/>
              <w:rPr>
                <w:sz w:val="16"/>
                <w:szCs w:val="16"/>
              </w:rPr>
            </w:pPr>
            <w:r>
              <w:rPr>
                <w:sz w:val="16"/>
                <w:szCs w:val="16"/>
              </w:rPr>
              <w:t>Metalowa ubijaczka o dł. 26 cm.</w:t>
            </w:r>
          </w:p>
        </w:tc>
      </w:tr>
      <w:tr w:rsidR="00600B46" w14:paraId="1894B54F" w14:textId="77777777">
        <w:trPr>
          <w:trHeight w:val="1420"/>
        </w:trPr>
        <w:tc>
          <w:tcPr>
            <w:tcW w:w="2834" w:type="dxa"/>
          </w:tcPr>
          <w:p w14:paraId="1286BFE9" w14:textId="77777777" w:rsidR="00600B46" w:rsidRDefault="00415EAC">
            <w:pPr>
              <w:tabs>
                <w:tab w:val="left" w:pos="969"/>
              </w:tabs>
              <w:spacing w:before="126"/>
              <w:rPr>
                <w:sz w:val="16"/>
                <w:szCs w:val="16"/>
              </w:rPr>
            </w:pPr>
            <w:r>
              <w:rPr>
                <w:sz w:val="16"/>
                <w:szCs w:val="16"/>
              </w:rPr>
              <w:lastRenderedPageBreak/>
              <w:t>Zestaw fartuszków i rękawic kuchennych</w:t>
            </w:r>
          </w:p>
        </w:tc>
        <w:tc>
          <w:tcPr>
            <w:tcW w:w="1844" w:type="dxa"/>
          </w:tcPr>
          <w:p w14:paraId="567CFB93"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13CC1D82" w14:textId="77777777" w:rsidR="00600B46" w:rsidRDefault="00415EAC">
            <w:pPr>
              <w:tabs>
                <w:tab w:val="left" w:pos="969"/>
              </w:tabs>
              <w:spacing w:before="126"/>
              <w:rPr>
                <w:sz w:val="16"/>
                <w:szCs w:val="16"/>
              </w:rPr>
            </w:pPr>
            <w:r>
              <w:rPr>
                <w:sz w:val="16"/>
                <w:szCs w:val="16"/>
              </w:rPr>
              <w:t>Skład zestawu: - Fartuszki kuchenne, mix kol., 15 szt. - W rozmiarze uniwersalnym dzięki regulacji za pomocą suwaka. Fartuszki są wiązane w pasie. Wykonane z bawełny. Po 5 sztuk w jednym kolorze. - Rękawica kuchenna, 5 szt. - Rozmiar dziecięcy.  - Rękawica kuchenna duża mix wzorów, 1 szt.</w:t>
            </w:r>
          </w:p>
        </w:tc>
      </w:tr>
      <w:tr w:rsidR="00600B46" w14:paraId="640CC8D7" w14:textId="77777777">
        <w:trPr>
          <w:trHeight w:val="546"/>
        </w:trPr>
        <w:tc>
          <w:tcPr>
            <w:tcW w:w="2834" w:type="dxa"/>
          </w:tcPr>
          <w:p w14:paraId="1BFC4A34" w14:textId="77777777" w:rsidR="00600B46" w:rsidRDefault="00415EAC">
            <w:pPr>
              <w:tabs>
                <w:tab w:val="left" w:pos="969"/>
              </w:tabs>
              <w:spacing w:before="126"/>
              <w:rPr>
                <w:sz w:val="16"/>
                <w:szCs w:val="16"/>
              </w:rPr>
            </w:pPr>
            <w:r>
              <w:rPr>
                <w:sz w:val="16"/>
                <w:szCs w:val="16"/>
              </w:rPr>
              <w:t>Deska do krojenia mała</w:t>
            </w:r>
          </w:p>
        </w:tc>
        <w:tc>
          <w:tcPr>
            <w:tcW w:w="1844" w:type="dxa"/>
          </w:tcPr>
          <w:p w14:paraId="38B770B4" w14:textId="77777777" w:rsidR="00600B46" w:rsidRDefault="00415EAC">
            <w:pPr>
              <w:pStyle w:val="Akapitzlist"/>
              <w:tabs>
                <w:tab w:val="left" w:pos="969"/>
              </w:tabs>
              <w:spacing w:before="126"/>
              <w:rPr>
                <w:sz w:val="16"/>
                <w:szCs w:val="16"/>
              </w:rPr>
            </w:pPr>
            <w:r>
              <w:rPr>
                <w:sz w:val="16"/>
                <w:szCs w:val="16"/>
              </w:rPr>
              <w:t>2</w:t>
            </w:r>
          </w:p>
        </w:tc>
        <w:tc>
          <w:tcPr>
            <w:tcW w:w="4623" w:type="dxa"/>
          </w:tcPr>
          <w:p w14:paraId="706B6BA0" w14:textId="77777777" w:rsidR="00600B46" w:rsidRDefault="00415EAC">
            <w:pPr>
              <w:tabs>
                <w:tab w:val="left" w:pos="969"/>
              </w:tabs>
              <w:spacing w:before="126"/>
              <w:rPr>
                <w:sz w:val="16"/>
                <w:szCs w:val="16"/>
              </w:rPr>
            </w:pPr>
            <w:r>
              <w:rPr>
                <w:sz w:val="16"/>
                <w:szCs w:val="16"/>
              </w:rPr>
              <w:t>Mała deska wykonana z tworzywa sztucznego</w:t>
            </w:r>
          </w:p>
        </w:tc>
      </w:tr>
      <w:tr w:rsidR="00600B46" w14:paraId="7FD5C34C" w14:textId="77777777">
        <w:trPr>
          <w:trHeight w:val="710"/>
        </w:trPr>
        <w:tc>
          <w:tcPr>
            <w:tcW w:w="2834" w:type="dxa"/>
          </w:tcPr>
          <w:p w14:paraId="5981D9B6" w14:textId="77777777" w:rsidR="00600B46" w:rsidRDefault="00415EAC">
            <w:pPr>
              <w:tabs>
                <w:tab w:val="left" w:pos="969"/>
              </w:tabs>
              <w:spacing w:before="126"/>
              <w:rPr>
                <w:sz w:val="16"/>
                <w:szCs w:val="16"/>
              </w:rPr>
            </w:pPr>
            <w:r>
              <w:rPr>
                <w:sz w:val="16"/>
                <w:szCs w:val="16"/>
              </w:rPr>
              <w:t>Deska do krojenia duża</w:t>
            </w:r>
          </w:p>
        </w:tc>
        <w:tc>
          <w:tcPr>
            <w:tcW w:w="1844" w:type="dxa"/>
          </w:tcPr>
          <w:p w14:paraId="658A13C0" w14:textId="77777777" w:rsidR="00600B46" w:rsidRDefault="00415EAC">
            <w:pPr>
              <w:pStyle w:val="Akapitzlist"/>
              <w:tabs>
                <w:tab w:val="left" w:pos="969"/>
              </w:tabs>
              <w:spacing w:before="126"/>
              <w:rPr>
                <w:sz w:val="16"/>
                <w:szCs w:val="16"/>
              </w:rPr>
            </w:pPr>
            <w:r>
              <w:rPr>
                <w:sz w:val="16"/>
                <w:szCs w:val="16"/>
              </w:rPr>
              <w:t>2</w:t>
            </w:r>
          </w:p>
        </w:tc>
        <w:tc>
          <w:tcPr>
            <w:tcW w:w="4623" w:type="dxa"/>
          </w:tcPr>
          <w:p w14:paraId="7D249785" w14:textId="77777777" w:rsidR="00600B46" w:rsidRDefault="00415EAC">
            <w:pPr>
              <w:tabs>
                <w:tab w:val="left" w:pos="969"/>
              </w:tabs>
              <w:spacing w:before="126"/>
              <w:rPr>
                <w:sz w:val="16"/>
                <w:szCs w:val="16"/>
              </w:rPr>
            </w:pPr>
            <w:r>
              <w:rPr>
                <w:sz w:val="16"/>
                <w:szCs w:val="16"/>
              </w:rPr>
              <w:t>Duża deska wykonana z tworzywa sztucznego</w:t>
            </w:r>
          </w:p>
        </w:tc>
      </w:tr>
      <w:tr w:rsidR="00600B46" w14:paraId="3532ED8B" w14:textId="77777777">
        <w:trPr>
          <w:trHeight w:val="1118"/>
        </w:trPr>
        <w:tc>
          <w:tcPr>
            <w:tcW w:w="2834" w:type="dxa"/>
          </w:tcPr>
          <w:p w14:paraId="46B22FB9" w14:textId="77777777" w:rsidR="00600B46" w:rsidRDefault="00415EAC">
            <w:pPr>
              <w:tabs>
                <w:tab w:val="left" w:pos="969"/>
              </w:tabs>
              <w:spacing w:before="126"/>
              <w:rPr>
                <w:sz w:val="16"/>
                <w:szCs w:val="16"/>
              </w:rPr>
            </w:pPr>
            <w:r>
              <w:rPr>
                <w:sz w:val="16"/>
                <w:szCs w:val="16"/>
              </w:rPr>
              <w:t>Stolnica</w:t>
            </w:r>
          </w:p>
        </w:tc>
        <w:tc>
          <w:tcPr>
            <w:tcW w:w="1844" w:type="dxa"/>
          </w:tcPr>
          <w:p w14:paraId="3CDDA273" w14:textId="77777777" w:rsidR="00600B46" w:rsidRDefault="00415EAC">
            <w:pPr>
              <w:pStyle w:val="Akapitzlist"/>
              <w:tabs>
                <w:tab w:val="left" w:pos="969"/>
              </w:tabs>
              <w:spacing w:before="126"/>
              <w:rPr>
                <w:sz w:val="16"/>
                <w:szCs w:val="16"/>
              </w:rPr>
            </w:pPr>
            <w:r>
              <w:rPr>
                <w:sz w:val="16"/>
                <w:szCs w:val="16"/>
              </w:rPr>
              <w:t>1</w:t>
            </w:r>
          </w:p>
        </w:tc>
        <w:tc>
          <w:tcPr>
            <w:tcW w:w="4623" w:type="dxa"/>
          </w:tcPr>
          <w:p w14:paraId="1DADF23E" w14:textId="77777777" w:rsidR="00600B46" w:rsidRDefault="00415EAC">
            <w:pPr>
              <w:tabs>
                <w:tab w:val="left" w:pos="969"/>
              </w:tabs>
              <w:spacing w:before="126"/>
              <w:rPr>
                <w:sz w:val="16"/>
                <w:szCs w:val="16"/>
              </w:rPr>
            </w:pPr>
            <w:r>
              <w:rPr>
                <w:sz w:val="16"/>
                <w:szCs w:val="16"/>
              </w:rPr>
              <w:t>Stolnica w kształcie trapezu z kołnierzem na krótszych bokach. Ma małą krawędź dolną uniemożliwiająca poruszanie stolnicy podczas ugniatania ciasta. · wym. 70 x 52 cm</w:t>
            </w:r>
          </w:p>
        </w:tc>
      </w:tr>
      <w:tr w:rsidR="001F6F05" w14:paraId="35B0A875" w14:textId="77777777">
        <w:trPr>
          <w:trHeight w:val="1118"/>
        </w:trPr>
        <w:tc>
          <w:tcPr>
            <w:tcW w:w="2834" w:type="dxa"/>
          </w:tcPr>
          <w:p w14:paraId="54CCD6F9" w14:textId="6432F5C1" w:rsidR="001F6F05" w:rsidRDefault="001F6F05">
            <w:pPr>
              <w:tabs>
                <w:tab w:val="left" w:pos="969"/>
              </w:tabs>
              <w:spacing w:before="126"/>
              <w:rPr>
                <w:sz w:val="16"/>
                <w:szCs w:val="16"/>
              </w:rPr>
            </w:pPr>
            <w:r w:rsidRPr="001F6F05">
              <w:rPr>
                <w:sz w:val="16"/>
                <w:szCs w:val="16"/>
              </w:rPr>
              <w:t>Lodówka niska Amica (FM 137.3X)</w:t>
            </w:r>
          </w:p>
        </w:tc>
        <w:tc>
          <w:tcPr>
            <w:tcW w:w="1844" w:type="dxa"/>
          </w:tcPr>
          <w:p w14:paraId="515FEDD7" w14:textId="1F3E48DB" w:rsidR="001F6F05" w:rsidRDefault="00C33612">
            <w:pPr>
              <w:pStyle w:val="Akapitzlist"/>
              <w:tabs>
                <w:tab w:val="left" w:pos="969"/>
              </w:tabs>
              <w:spacing w:before="126"/>
              <w:rPr>
                <w:sz w:val="16"/>
                <w:szCs w:val="16"/>
              </w:rPr>
            </w:pPr>
            <w:r>
              <w:rPr>
                <w:sz w:val="16"/>
                <w:szCs w:val="16"/>
              </w:rPr>
              <w:t>2</w:t>
            </w:r>
          </w:p>
        </w:tc>
        <w:tc>
          <w:tcPr>
            <w:tcW w:w="4623" w:type="dxa"/>
          </w:tcPr>
          <w:p w14:paraId="683433B5" w14:textId="59AB2819" w:rsidR="001F6F05" w:rsidRDefault="00C33612">
            <w:pPr>
              <w:tabs>
                <w:tab w:val="left" w:pos="969"/>
              </w:tabs>
              <w:spacing w:before="126"/>
              <w:rPr>
                <w:sz w:val="16"/>
                <w:szCs w:val="16"/>
              </w:rPr>
            </w:pPr>
            <w:r w:rsidRPr="00C33612">
              <w:rPr>
                <w:sz w:val="16"/>
                <w:szCs w:val="16"/>
              </w:rPr>
              <w:t>Mała lodówka z funkcją automatycznego odszraniania. Wyposażona w oświetlenie LED, komorę niskich temperatur, pojemniki na warzywa i owoce, podstawkę na jajka i półki ze szkła hartowanego. Drzwi lodówki mogą się otwierać zarówno na prawą, jak i lewą stronę. Dodatkowe funkcje: cicha praca.</w:t>
            </w:r>
          </w:p>
        </w:tc>
      </w:tr>
    </w:tbl>
    <w:p w14:paraId="7DCFD019" w14:textId="77777777" w:rsidR="00600B46" w:rsidRDefault="00600B46">
      <w:pPr>
        <w:sectPr w:rsidR="00600B46">
          <w:footerReference w:type="default" r:id="rId10"/>
          <w:pgSz w:w="11906" w:h="16838"/>
          <w:pgMar w:top="1320" w:right="1020" w:bottom="1320" w:left="1300" w:header="0" w:footer="1140" w:gutter="0"/>
          <w:cols w:space="708"/>
          <w:formProt w:val="0"/>
          <w:docGrid w:linePitch="100" w:charSpace="4096"/>
        </w:sectPr>
      </w:pPr>
    </w:p>
    <w:p w14:paraId="286F50C9" w14:textId="590E60CA" w:rsidR="00600B46" w:rsidRPr="00376669" w:rsidRDefault="00415EAC" w:rsidP="00376669">
      <w:pPr>
        <w:pStyle w:val="Akapitzlist"/>
        <w:numPr>
          <w:ilvl w:val="1"/>
          <w:numId w:val="29"/>
        </w:numPr>
        <w:tabs>
          <w:tab w:val="left" w:pos="829"/>
        </w:tabs>
        <w:spacing w:before="124" w:line="362" w:lineRule="auto"/>
        <w:ind w:right="1379"/>
        <w:rPr>
          <w:b/>
        </w:rPr>
      </w:pPr>
      <w:r w:rsidRPr="00376669">
        <w:rPr>
          <w:b/>
        </w:rPr>
        <w:lastRenderedPageBreak/>
        <w:t>Część 4 – Pracownia techniczna i kulinarna:</w:t>
      </w:r>
    </w:p>
    <w:tbl>
      <w:tblPr>
        <w:tblStyle w:val="Tabela-Siatka"/>
        <w:tblW w:w="9581" w:type="dxa"/>
        <w:tblLayout w:type="fixed"/>
        <w:tblLook w:val="04A0" w:firstRow="1" w:lastRow="0" w:firstColumn="1" w:lastColumn="0" w:noHBand="0" w:noVBand="1"/>
      </w:tblPr>
      <w:tblGrid>
        <w:gridCol w:w="2949"/>
        <w:gridCol w:w="1509"/>
        <w:gridCol w:w="5123"/>
      </w:tblGrid>
      <w:tr w:rsidR="00600B46" w14:paraId="59978BF4" w14:textId="77777777">
        <w:trPr>
          <w:trHeight w:val="1999"/>
        </w:trPr>
        <w:tc>
          <w:tcPr>
            <w:tcW w:w="2949" w:type="dxa"/>
          </w:tcPr>
          <w:p w14:paraId="517AF2AE" w14:textId="76512AD4" w:rsidR="00600B46" w:rsidRDefault="009802FC">
            <w:pPr>
              <w:pStyle w:val="Akapitzlist"/>
              <w:tabs>
                <w:tab w:val="left" w:pos="467"/>
              </w:tabs>
              <w:spacing w:before="126" w:line="360" w:lineRule="auto"/>
              <w:ind w:left="116" w:right="109"/>
              <w:rPr>
                <w:sz w:val="16"/>
                <w:szCs w:val="16"/>
              </w:rPr>
            </w:pPr>
            <w:r>
              <w:rPr>
                <w:sz w:val="16"/>
                <w:szCs w:val="16"/>
              </w:rPr>
              <w:t>reg</w:t>
            </w:r>
            <w:r w:rsidR="009E206C">
              <w:rPr>
                <w:sz w:val="16"/>
                <w:szCs w:val="16"/>
              </w:rPr>
              <w:t>a</w:t>
            </w:r>
            <w:r>
              <w:rPr>
                <w:sz w:val="16"/>
                <w:szCs w:val="16"/>
              </w:rPr>
              <w:t xml:space="preserve">ł - zestaw </w:t>
            </w:r>
          </w:p>
        </w:tc>
        <w:tc>
          <w:tcPr>
            <w:tcW w:w="1509" w:type="dxa"/>
          </w:tcPr>
          <w:p w14:paraId="74BCD7DF" w14:textId="77777777" w:rsidR="00600B46" w:rsidRDefault="00415EAC">
            <w:pPr>
              <w:pStyle w:val="Akapitzlist"/>
              <w:tabs>
                <w:tab w:val="left" w:pos="467"/>
              </w:tabs>
              <w:spacing w:before="126" w:line="360" w:lineRule="auto"/>
              <w:ind w:left="116" w:right="109"/>
              <w:jc w:val="center"/>
              <w:rPr>
                <w:sz w:val="16"/>
                <w:szCs w:val="16"/>
              </w:rPr>
            </w:pPr>
            <w:r>
              <w:rPr>
                <w:sz w:val="16"/>
                <w:szCs w:val="16"/>
              </w:rPr>
              <w:t>3</w:t>
            </w:r>
          </w:p>
        </w:tc>
        <w:tc>
          <w:tcPr>
            <w:tcW w:w="5123" w:type="dxa"/>
          </w:tcPr>
          <w:p w14:paraId="0BB27DFA" w14:textId="1A9FCB6B" w:rsidR="00600B46" w:rsidRDefault="00415EAC">
            <w:pPr>
              <w:pStyle w:val="Akapitzlist"/>
              <w:tabs>
                <w:tab w:val="left" w:pos="467"/>
              </w:tabs>
              <w:spacing w:before="126" w:line="360" w:lineRule="auto"/>
              <w:ind w:left="116" w:right="109"/>
              <w:rPr>
                <w:sz w:val="16"/>
                <w:szCs w:val="16"/>
              </w:rPr>
            </w:pPr>
            <w:r>
              <w:rPr>
                <w:sz w:val="16"/>
                <w:szCs w:val="16"/>
              </w:rPr>
              <w:t>S</w:t>
            </w:r>
            <w:r w:rsidR="009802FC">
              <w:rPr>
                <w:sz w:val="16"/>
                <w:szCs w:val="16"/>
              </w:rPr>
              <w:t xml:space="preserve">kład zestawu: ·  Regał </w:t>
            </w:r>
            <w:r>
              <w:rPr>
                <w:sz w:val="16"/>
                <w:szCs w:val="16"/>
              </w:rPr>
              <w:t xml:space="preserve">głęboki – klon, 1 szt. - wykonany z klonowej płyty laminowanej o gr. 18 mm. Wym. 82 x 48 </w:t>
            </w:r>
            <w:r w:rsidR="009802FC">
              <w:rPr>
                <w:sz w:val="16"/>
                <w:szCs w:val="16"/>
              </w:rPr>
              <w:t xml:space="preserve">x 82,2 cm ·  Nadstawka </w:t>
            </w:r>
            <w:r>
              <w:rPr>
                <w:sz w:val="16"/>
                <w:szCs w:val="16"/>
              </w:rPr>
              <w:t>głęboka – klon, 1 szt. wykonana z klonowej płyty laminowanej o gr. 18 mm. Wym. 82 x 48 x 10</w:t>
            </w:r>
            <w:r w:rsidR="009802FC">
              <w:rPr>
                <w:sz w:val="16"/>
                <w:szCs w:val="16"/>
              </w:rPr>
              <w:t>5,6 cm ·  Drzwi witrynowe do nadstawek</w:t>
            </w:r>
            <w:r>
              <w:rPr>
                <w:sz w:val="16"/>
                <w:szCs w:val="16"/>
              </w:rPr>
              <w:t>, 1 para - Drzwi witrynowe w ram</w:t>
            </w:r>
            <w:r w:rsidR="009802FC">
              <w:rPr>
                <w:sz w:val="16"/>
                <w:szCs w:val="16"/>
              </w:rPr>
              <w:t>ce aluminiowej.  ·  Drzwi</w:t>
            </w:r>
            <w:r>
              <w:rPr>
                <w:sz w:val="16"/>
                <w:szCs w:val="16"/>
              </w:rPr>
              <w:t xml:space="preserve"> średnie 90 st. z zamkiem 2 szt. - białe, 1 para - wykonane z płyty laminowanej o gr. 18 mm. Zawiasy umożliwiające otwieranie szafki pod kątem 90 stopni.  Wyposażone w zamek. Wym. 40,5 x 70,1 cm</w:t>
            </w:r>
          </w:p>
        </w:tc>
      </w:tr>
      <w:tr w:rsidR="00600B46" w14:paraId="4C0BF495" w14:textId="77777777" w:rsidTr="00AF32C8">
        <w:trPr>
          <w:trHeight w:val="823"/>
        </w:trPr>
        <w:tc>
          <w:tcPr>
            <w:tcW w:w="2949" w:type="dxa"/>
          </w:tcPr>
          <w:p w14:paraId="5C2AB289" w14:textId="77777777" w:rsidR="00600B46" w:rsidRDefault="00415EAC">
            <w:pPr>
              <w:pStyle w:val="Akapitzlist"/>
              <w:tabs>
                <w:tab w:val="left" w:pos="467"/>
              </w:tabs>
              <w:spacing w:before="126" w:line="360" w:lineRule="auto"/>
              <w:ind w:left="116" w:right="109"/>
              <w:rPr>
                <w:sz w:val="16"/>
                <w:szCs w:val="16"/>
              </w:rPr>
            </w:pPr>
            <w:r>
              <w:rPr>
                <w:sz w:val="16"/>
                <w:szCs w:val="16"/>
              </w:rPr>
              <w:t>Piła ramowa kątowa ukośnica do drewna/metalu</w:t>
            </w:r>
          </w:p>
        </w:tc>
        <w:tc>
          <w:tcPr>
            <w:tcW w:w="1509" w:type="dxa"/>
          </w:tcPr>
          <w:p w14:paraId="6D10150C" w14:textId="77777777" w:rsidR="00600B46" w:rsidRDefault="00415EAC">
            <w:pPr>
              <w:pStyle w:val="Akapitzlist"/>
              <w:tabs>
                <w:tab w:val="left" w:pos="467"/>
              </w:tabs>
              <w:spacing w:before="126" w:line="360" w:lineRule="auto"/>
              <w:ind w:left="116" w:right="109"/>
              <w:jc w:val="center"/>
              <w:rPr>
                <w:sz w:val="16"/>
                <w:szCs w:val="16"/>
              </w:rPr>
            </w:pPr>
            <w:r>
              <w:rPr>
                <w:sz w:val="16"/>
                <w:szCs w:val="16"/>
              </w:rPr>
              <w:t>1</w:t>
            </w:r>
          </w:p>
        </w:tc>
        <w:tc>
          <w:tcPr>
            <w:tcW w:w="5123" w:type="dxa"/>
          </w:tcPr>
          <w:p w14:paraId="1D04610D" w14:textId="77777777" w:rsidR="00600B46" w:rsidRDefault="00415EAC">
            <w:pPr>
              <w:pStyle w:val="Akapitzlist"/>
              <w:tabs>
                <w:tab w:val="left" w:pos="467"/>
              </w:tabs>
              <w:spacing w:before="126" w:line="360" w:lineRule="auto"/>
              <w:ind w:left="116" w:right="109"/>
              <w:rPr>
                <w:sz w:val="16"/>
                <w:szCs w:val="16"/>
              </w:rPr>
            </w:pPr>
            <w:r>
              <w:rPr>
                <w:sz w:val="16"/>
                <w:szCs w:val="16"/>
              </w:rPr>
              <w:t>Matalowa oprawka. Kąty cięcia 90-45 stopni. · dł. brzeszczotu 50-60 cm</w:t>
            </w:r>
          </w:p>
        </w:tc>
      </w:tr>
      <w:tr w:rsidR="00600B46" w14:paraId="481594F2" w14:textId="77777777">
        <w:trPr>
          <w:trHeight w:val="835"/>
        </w:trPr>
        <w:tc>
          <w:tcPr>
            <w:tcW w:w="2949" w:type="dxa"/>
          </w:tcPr>
          <w:p w14:paraId="01B2CF33" w14:textId="77777777" w:rsidR="00600B46" w:rsidRDefault="00415EAC">
            <w:pPr>
              <w:pStyle w:val="Akapitzlist"/>
              <w:tabs>
                <w:tab w:val="left" w:pos="467"/>
              </w:tabs>
              <w:spacing w:before="126" w:line="360" w:lineRule="auto"/>
              <w:ind w:left="116" w:right="109"/>
              <w:rPr>
                <w:sz w:val="16"/>
                <w:szCs w:val="16"/>
              </w:rPr>
            </w:pPr>
            <w:r>
              <w:rPr>
                <w:sz w:val="16"/>
                <w:szCs w:val="16"/>
              </w:rPr>
              <w:t>Wyrzynarka stołowa do drewna</w:t>
            </w:r>
          </w:p>
        </w:tc>
        <w:tc>
          <w:tcPr>
            <w:tcW w:w="1509" w:type="dxa"/>
          </w:tcPr>
          <w:p w14:paraId="43C38D8D" w14:textId="77777777" w:rsidR="00600B46" w:rsidRDefault="00415EAC">
            <w:pPr>
              <w:pStyle w:val="Akapitzlist"/>
              <w:tabs>
                <w:tab w:val="left" w:pos="467"/>
              </w:tabs>
              <w:spacing w:before="126" w:line="360" w:lineRule="auto"/>
              <w:ind w:left="116" w:right="109"/>
              <w:jc w:val="center"/>
              <w:rPr>
                <w:sz w:val="16"/>
                <w:szCs w:val="16"/>
              </w:rPr>
            </w:pPr>
            <w:r>
              <w:rPr>
                <w:sz w:val="16"/>
                <w:szCs w:val="16"/>
              </w:rPr>
              <w:t>1</w:t>
            </w:r>
          </w:p>
        </w:tc>
        <w:tc>
          <w:tcPr>
            <w:tcW w:w="5123" w:type="dxa"/>
          </w:tcPr>
          <w:p w14:paraId="401A32A4" w14:textId="77777777" w:rsidR="00600B46" w:rsidRDefault="00415EAC">
            <w:pPr>
              <w:pStyle w:val="Akapitzlist"/>
              <w:tabs>
                <w:tab w:val="left" w:pos="467"/>
              </w:tabs>
              <w:spacing w:before="126" w:line="360" w:lineRule="auto"/>
              <w:ind w:left="116" w:right="109"/>
              <w:rPr>
                <w:sz w:val="16"/>
                <w:szCs w:val="16"/>
              </w:rPr>
            </w:pPr>
            <w:r>
              <w:rPr>
                <w:sz w:val="16"/>
                <w:szCs w:val="16"/>
              </w:rPr>
              <w:t>Do cięcia drewna i wycinania na nim wzorów. Podczas pracy wykonuje się ruchy obrabianym materiałem.</w:t>
            </w:r>
          </w:p>
        </w:tc>
      </w:tr>
      <w:tr w:rsidR="00600B46" w14:paraId="7A0536E0" w14:textId="77777777">
        <w:trPr>
          <w:trHeight w:val="848"/>
        </w:trPr>
        <w:tc>
          <w:tcPr>
            <w:tcW w:w="2949" w:type="dxa"/>
          </w:tcPr>
          <w:p w14:paraId="7EFFD9CF" w14:textId="77777777" w:rsidR="00600B46" w:rsidRDefault="00415EAC">
            <w:pPr>
              <w:pStyle w:val="Akapitzlist"/>
              <w:tabs>
                <w:tab w:val="left" w:pos="467"/>
              </w:tabs>
              <w:spacing w:before="126" w:line="360" w:lineRule="auto"/>
              <w:ind w:left="116" w:right="109"/>
              <w:rPr>
                <w:sz w:val="16"/>
                <w:szCs w:val="16"/>
              </w:rPr>
            </w:pPr>
            <w:r>
              <w:rPr>
                <w:sz w:val="16"/>
                <w:szCs w:val="16"/>
              </w:rPr>
              <w:t>Akumulatorowa wiertarko-wkrętarka</w:t>
            </w:r>
          </w:p>
        </w:tc>
        <w:tc>
          <w:tcPr>
            <w:tcW w:w="1509" w:type="dxa"/>
          </w:tcPr>
          <w:p w14:paraId="3853C87F" w14:textId="77777777" w:rsidR="00600B46" w:rsidRDefault="00415EAC">
            <w:pPr>
              <w:pStyle w:val="Akapitzlist"/>
              <w:tabs>
                <w:tab w:val="left" w:pos="467"/>
              </w:tabs>
              <w:spacing w:before="126" w:line="360" w:lineRule="auto"/>
              <w:ind w:left="116" w:right="109"/>
              <w:jc w:val="center"/>
              <w:rPr>
                <w:sz w:val="16"/>
                <w:szCs w:val="16"/>
              </w:rPr>
            </w:pPr>
            <w:r>
              <w:rPr>
                <w:sz w:val="16"/>
                <w:szCs w:val="16"/>
              </w:rPr>
              <w:t>5</w:t>
            </w:r>
          </w:p>
        </w:tc>
        <w:tc>
          <w:tcPr>
            <w:tcW w:w="5123" w:type="dxa"/>
          </w:tcPr>
          <w:p w14:paraId="013F7201" w14:textId="77777777" w:rsidR="00600B46" w:rsidRDefault="00415EAC">
            <w:pPr>
              <w:pStyle w:val="Akapitzlist"/>
              <w:tabs>
                <w:tab w:val="left" w:pos="467"/>
              </w:tabs>
              <w:spacing w:before="126" w:line="360" w:lineRule="auto"/>
              <w:ind w:left="116" w:right="109"/>
              <w:rPr>
                <w:sz w:val="16"/>
                <w:szCs w:val="16"/>
              </w:rPr>
            </w:pPr>
            <w:r>
              <w:rPr>
                <w:sz w:val="16"/>
                <w:szCs w:val="16"/>
              </w:rPr>
              <w:t>Technologia akumulatorów: Li-Ion. Uchwyt wiertarski: 1.5-10 mm. Zestaw zawiera ładowarkę i dwa akumulatory.</w:t>
            </w:r>
          </w:p>
        </w:tc>
      </w:tr>
      <w:tr w:rsidR="00600B46" w14:paraId="353CC471" w14:textId="77777777">
        <w:trPr>
          <w:trHeight w:val="830"/>
        </w:trPr>
        <w:tc>
          <w:tcPr>
            <w:tcW w:w="2949" w:type="dxa"/>
          </w:tcPr>
          <w:p w14:paraId="35171727" w14:textId="77777777" w:rsidR="00600B46" w:rsidRDefault="00415EAC">
            <w:pPr>
              <w:pStyle w:val="Akapitzlist"/>
              <w:tabs>
                <w:tab w:val="left" w:pos="467"/>
              </w:tabs>
              <w:spacing w:before="126" w:line="360" w:lineRule="auto"/>
              <w:ind w:left="116" w:right="109"/>
              <w:rPr>
                <w:sz w:val="16"/>
                <w:szCs w:val="16"/>
              </w:rPr>
            </w:pPr>
            <w:r>
              <w:rPr>
                <w:sz w:val="16"/>
                <w:szCs w:val="16"/>
              </w:rPr>
              <w:t>Bezprzewodowy pistolet do klejenia na gorąco</w:t>
            </w:r>
          </w:p>
        </w:tc>
        <w:tc>
          <w:tcPr>
            <w:tcW w:w="1509" w:type="dxa"/>
          </w:tcPr>
          <w:p w14:paraId="51E00836" w14:textId="77777777" w:rsidR="00600B46" w:rsidRDefault="00415EAC">
            <w:pPr>
              <w:pStyle w:val="Akapitzlist"/>
              <w:tabs>
                <w:tab w:val="left" w:pos="467"/>
              </w:tabs>
              <w:spacing w:before="126" w:line="360" w:lineRule="auto"/>
              <w:ind w:left="116" w:right="109"/>
              <w:jc w:val="center"/>
              <w:rPr>
                <w:sz w:val="16"/>
                <w:szCs w:val="16"/>
              </w:rPr>
            </w:pPr>
            <w:r>
              <w:rPr>
                <w:sz w:val="16"/>
                <w:szCs w:val="16"/>
              </w:rPr>
              <w:t>8</w:t>
            </w:r>
          </w:p>
        </w:tc>
        <w:tc>
          <w:tcPr>
            <w:tcW w:w="5123" w:type="dxa"/>
          </w:tcPr>
          <w:p w14:paraId="1AA7DFAE" w14:textId="77777777" w:rsidR="00600B46" w:rsidRDefault="00415EAC">
            <w:pPr>
              <w:pStyle w:val="Akapitzlist"/>
              <w:tabs>
                <w:tab w:val="left" w:pos="467"/>
              </w:tabs>
              <w:spacing w:before="126" w:line="360" w:lineRule="auto"/>
              <w:ind w:left="116" w:right="109"/>
              <w:rPr>
                <w:sz w:val="16"/>
                <w:szCs w:val="16"/>
              </w:rPr>
            </w:pPr>
            <w:r>
              <w:rPr>
                <w:sz w:val="16"/>
                <w:szCs w:val="16"/>
              </w:rPr>
              <w:t>Dane techniczne: · Moc: 60 W · Napięcie zasilania: 220-240 V · Temperatura: 200-220 °C</w:t>
            </w:r>
          </w:p>
        </w:tc>
      </w:tr>
      <w:tr w:rsidR="00600B46" w14:paraId="4A22C36D" w14:textId="77777777">
        <w:trPr>
          <w:trHeight w:val="559"/>
        </w:trPr>
        <w:tc>
          <w:tcPr>
            <w:tcW w:w="2949" w:type="dxa"/>
          </w:tcPr>
          <w:p w14:paraId="7748FFA9" w14:textId="77777777" w:rsidR="00600B46" w:rsidRDefault="00415EAC">
            <w:pPr>
              <w:pStyle w:val="Akapitzlist"/>
              <w:tabs>
                <w:tab w:val="left" w:pos="467"/>
              </w:tabs>
              <w:spacing w:before="126" w:line="360" w:lineRule="auto"/>
              <w:ind w:left="116" w:right="109"/>
              <w:rPr>
                <w:sz w:val="16"/>
                <w:szCs w:val="16"/>
              </w:rPr>
            </w:pPr>
            <w:r>
              <w:rPr>
                <w:sz w:val="16"/>
                <w:szCs w:val="16"/>
              </w:rPr>
              <w:t>Sztyfty do pistoletu do kleju 11 mm, 18 szt.</w:t>
            </w:r>
          </w:p>
        </w:tc>
        <w:tc>
          <w:tcPr>
            <w:tcW w:w="1509" w:type="dxa"/>
          </w:tcPr>
          <w:p w14:paraId="4684E3B7" w14:textId="1C7E8319" w:rsidR="00600B46" w:rsidRDefault="00B345C8">
            <w:pPr>
              <w:pStyle w:val="Akapitzlist"/>
              <w:tabs>
                <w:tab w:val="left" w:pos="467"/>
              </w:tabs>
              <w:spacing w:before="126" w:line="360" w:lineRule="auto"/>
              <w:ind w:left="116" w:right="109"/>
              <w:jc w:val="center"/>
              <w:rPr>
                <w:sz w:val="16"/>
                <w:szCs w:val="16"/>
              </w:rPr>
            </w:pPr>
            <w:r>
              <w:rPr>
                <w:sz w:val="16"/>
                <w:szCs w:val="16"/>
              </w:rPr>
              <w:t>20</w:t>
            </w:r>
          </w:p>
        </w:tc>
        <w:tc>
          <w:tcPr>
            <w:tcW w:w="5123" w:type="dxa"/>
          </w:tcPr>
          <w:p w14:paraId="7320BDEB" w14:textId="77777777" w:rsidR="00600B46" w:rsidRDefault="00415EAC">
            <w:pPr>
              <w:pStyle w:val="Akapitzlist"/>
              <w:tabs>
                <w:tab w:val="left" w:pos="467"/>
              </w:tabs>
              <w:spacing w:before="126" w:line="360" w:lineRule="auto"/>
              <w:ind w:left="116" w:right="109"/>
              <w:rPr>
                <w:sz w:val="16"/>
                <w:szCs w:val="16"/>
              </w:rPr>
            </w:pPr>
            <w:r>
              <w:rPr>
                <w:sz w:val="16"/>
                <w:szCs w:val="16"/>
              </w:rPr>
              <w:t>Sztyfty do kleju 18 szt. · śr. 11 mm · dł. 25 cm</w:t>
            </w:r>
          </w:p>
        </w:tc>
      </w:tr>
      <w:tr w:rsidR="00600B46" w14:paraId="473A2993" w14:textId="77777777">
        <w:trPr>
          <w:trHeight w:val="597"/>
        </w:trPr>
        <w:tc>
          <w:tcPr>
            <w:tcW w:w="2949" w:type="dxa"/>
          </w:tcPr>
          <w:p w14:paraId="32B00B88" w14:textId="77777777" w:rsidR="00600B46" w:rsidRDefault="00415EAC">
            <w:pPr>
              <w:pStyle w:val="Akapitzlist"/>
              <w:tabs>
                <w:tab w:val="left" w:pos="467"/>
              </w:tabs>
              <w:spacing w:before="126" w:line="360" w:lineRule="auto"/>
              <w:ind w:left="116" w:right="109"/>
              <w:rPr>
                <w:sz w:val="16"/>
                <w:szCs w:val="16"/>
              </w:rPr>
            </w:pPr>
            <w:r>
              <w:rPr>
                <w:sz w:val="16"/>
                <w:szCs w:val="16"/>
              </w:rPr>
              <w:t>Młotek ślusarski</w:t>
            </w:r>
          </w:p>
        </w:tc>
        <w:tc>
          <w:tcPr>
            <w:tcW w:w="1509" w:type="dxa"/>
          </w:tcPr>
          <w:p w14:paraId="26B73F91" w14:textId="77777777" w:rsidR="00600B46" w:rsidRDefault="00415EAC">
            <w:pPr>
              <w:pStyle w:val="Akapitzlist"/>
              <w:tabs>
                <w:tab w:val="left" w:pos="467"/>
              </w:tabs>
              <w:spacing w:before="126" w:line="360" w:lineRule="auto"/>
              <w:ind w:left="116" w:right="109"/>
              <w:jc w:val="center"/>
              <w:rPr>
                <w:sz w:val="16"/>
                <w:szCs w:val="16"/>
              </w:rPr>
            </w:pPr>
            <w:r>
              <w:rPr>
                <w:sz w:val="16"/>
                <w:szCs w:val="16"/>
              </w:rPr>
              <w:t>15</w:t>
            </w:r>
          </w:p>
        </w:tc>
        <w:tc>
          <w:tcPr>
            <w:tcW w:w="5123" w:type="dxa"/>
          </w:tcPr>
          <w:p w14:paraId="5F0E6B60" w14:textId="77777777" w:rsidR="00600B46" w:rsidRDefault="00415EAC">
            <w:pPr>
              <w:pStyle w:val="Akapitzlist"/>
              <w:tabs>
                <w:tab w:val="left" w:pos="467"/>
              </w:tabs>
              <w:spacing w:before="126" w:line="360" w:lineRule="auto"/>
              <w:ind w:left="116" w:right="109"/>
              <w:rPr>
                <w:sz w:val="16"/>
                <w:szCs w:val="16"/>
              </w:rPr>
            </w:pPr>
            <w:r>
              <w:rPr>
                <w:sz w:val="16"/>
                <w:szCs w:val="16"/>
              </w:rPr>
              <w:t>Przeznaczony do wbijania gwoździ i innych prac warsztatowych.</w:t>
            </w:r>
          </w:p>
        </w:tc>
      </w:tr>
      <w:tr w:rsidR="00600B46" w14:paraId="6C87335D" w14:textId="77777777">
        <w:trPr>
          <w:trHeight w:val="549"/>
        </w:trPr>
        <w:tc>
          <w:tcPr>
            <w:tcW w:w="2949" w:type="dxa"/>
          </w:tcPr>
          <w:p w14:paraId="1D59D53B" w14:textId="77777777" w:rsidR="00600B46" w:rsidRDefault="00415EAC">
            <w:pPr>
              <w:pStyle w:val="Akapitzlist"/>
              <w:tabs>
                <w:tab w:val="left" w:pos="467"/>
              </w:tabs>
              <w:spacing w:before="126" w:line="360" w:lineRule="auto"/>
              <w:ind w:left="116" w:right="109"/>
              <w:rPr>
                <w:sz w:val="16"/>
                <w:szCs w:val="16"/>
              </w:rPr>
            </w:pPr>
            <w:r>
              <w:rPr>
                <w:sz w:val="16"/>
                <w:szCs w:val="16"/>
              </w:rPr>
              <w:t>Taker</w:t>
            </w:r>
          </w:p>
        </w:tc>
        <w:tc>
          <w:tcPr>
            <w:tcW w:w="1509" w:type="dxa"/>
          </w:tcPr>
          <w:p w14:paraId="1A55F055" w14:textId="77777777" w:rsidR="00600B46" w:rsidRDefault="00415EAC">
            <w:pPr>
              <w:pStyle w:val="Akapitzlist"/>
              <w:tabs>
                <w:tab w:val="left" w:pos="467"/>
              </w:tabs>
              <w:spacing w:before="126" w:line="360" w:lineRule="auto"/>
              <w:ind w:left="116" w:right="109"/>
              <w:jc w:val="center"/>
              <w:rPr>
                <w:sz w:val="16"/>
                <w:szCs w:val="16"/>
              </w:rPr>
            </w:pPr>
            <w:r>
              <w:rPr>
                <w:sz w:val="16"/>
                <w:szCs w:val="16"/>
              </w:rPr>
              <w:t>5</w:t>
            </w:r>
          </w:p>
        </w:tc>
        <w:tc>
          <w:tcPr>
            <w:tcW w:w="5123" w:type="dxa"/>
          </w:tcPr>
          <w:p w14:paraId="6DF1B3AF" w14:textId="77777777" w:rsidR="00600B46" w:rsidRDefault="00415EAC">
            <w:pPr>
              <w:pStyle w:val="Akapitzlist"/>
              <w:tabs>
                <w:tab w:val="left" w:pos="467"/>
              </w:tabs>
              <w:spacing w:before="126" w:line="360" w:lineRule="auto"/>
              <w:ind w:left="116" w:right="109"/>
              <w:rPr>
                <w:sz w:val="16"/>
                <w:szCs w:val="16"/>
              </w:rPr>
            </w:pPr>
            <w:r>
              <w:rPr>
                <w:sz w:val="16"/>
                <w:szCs w:val="16"/>
              </w:rPr>
              <w:t>Zszywacz tapicerski.</w:t>
            </w:r>
          </w:p>
        </w:tc>
      </w:tr>
      <w:tr w:rsidR="00600B46" w14:paraId="16001502" w14:textId="77777777" w:rsidTr="009E206C">
        <w:trPr>
          <w:trHeight w:val="699"/>
        </w:trPr>
        <w:tc>
          <w:tcPr>
            <w:tcW w:w="2949" w:type="dxa"/>
          </w:tcPr>
          <w:p w14:paraId="19CA5B1E" w14:textId="77777777" w:rsidR="00600B46" w:rsidRDefault="00415EAC">
            <w:pPr>
              <w:pStyle w:val="Akapitzlist"/>
              <w:tabs>
                <w:tab w:val="left" w:pos="467"/>
              </w:tabs>
              <w:spacing w:before="126" w:line="360" w:lineRule="auto"/>
              <w:ind w:left="116" w:right="109"/>
              <w:rPr>
                <w:sz w:val="16"/>
                <w:szCs w:val="16"/>
              </w:rPr>
            </w:pPr>
            <w:r>
              <w:rPr>
                <w:sz w:val="16"/>
                <w:szCs w:val="16"/>
              </w:rPr>
              <w:t>Maszyna do szycia J15R</w:t>
            </w:r>
          </w:p>
        </w:tc>
        <w:tc>
          <w:tcPr>
            <w:tcW w:w="1509" w:type="dxa"/>
          </w:tcPr>
          <w:p w14:paraId="031649C5" w14:textId="77777777" w:rsidR="00600B46" w:rsidRDefault="00415EAC">
            <w:pPr>
              <w:pStyle w:val="Akapitzlist"/>
              <w:tabs>
                <w:tab w:val="left" w:pos="467"/>
              </w:tabs>
              <w:spacing w:before="126" w:line="360" w:lineRule="auto"/>
              <w:ind w:left="116" w:right="109"/>
              <w:jc w:val="center"/>
              <w:rPr>
                <w:sz w:val="16"/>
                <w:szCs w:val="16"/>
              </w:rPr>
            </w:pPr>
            <w:r>
              <w:rPr>
                <w:sz w:val="16"/>
                <w:szCs w:val="16"/>
              </w:rPr>
              <w:t>5</w:t>
            </w:r>
          </w:p>
        </w:tc>
        <w:tc>
          <w:tcPr>
            <w:tcW w:w="5123" w:type="dxa"/>
          </w:tcPr>
          <w:p w14:paraId="0918C311" w14:textId="51EE35CE" w:rsidR="00600B46" w:rsidRDefault="00600B46">
            <w:pPr>
              <w:pStyle w:val="Akapitzlist"/>
              <w:tabs>
                <w:tab w:val="left" w:pos="467"/>
              </w:tabs>
              <w:spacing w:before="126" w:line="360" w:lineRule="auto"/>
              <w:ind w:left="116" w:right="109"/>
              <w:rPr>
                <w:sz w:val="16"/>
                <w:szCs w:val="16"/>
              </w:rPr>
            </w:pPr>
          </w:p>
        </w:tc>
      </w:tr>
      <w:tr w:rsidR="00600B46" w14:paraId="0FF4ED59" w14:textId="77777777" w:rsidTr="00E57CE0">
        <w:trPr>
          <w:trHeight w:val="1134"/>
        </w:trPr>
        <w:tc>
          <w:tcPr>
            <w:tcW w:w="2949" w:type="dxa"/>
          </w:tcPr>
          <w:p w14:paraId="1C32B02E" w14:textId="77777777" w:rsidR="00600B46" w:rsidRDefault="00415EAC">
            <w:pPr>
              <w:pStyle w:val="Akapitzlist"/>
              <w:tabs>
                <w:tab w:val="left" w:pos="467"/>
              </w:tabs>
              <w:spacing w:before="126" w:line="360" w:lineRule="auto"/>
              <w:ind w:left="116" w:right="109"/>
              <w:rPr>
                <w:sz w:val="16"/>
                <w:szCs w:val="16"/>
              </w:rPr>
            </w:pPr>
            <w:r>
              <w:rPr>
                <w:sz w:val="16"/>
                <w:szCs w:val="16"/>
              </w:rPr>
              <w:t>Kreatywny zestaw - krosno</w:t>
            </w:r>
          </w:p>
        </w:tc>
        <w:tc>
          <w:tcPr>
            <w:tcW w:w="1509" w:type="dxa"/>
          </w:tcPr>
          <w:p w14:paraId="5F9DA3B9" w14:textId="77777777" w:rsidR="00600B46" w:rsidRDefault="00415EAC">
            <w:pPr>
              <w:pStyle w:val="Akapitzlist"/>
              <w:tabs>
                <w:tab w:val="left" w:pos="467"/>
              </w:tabs>
              <w:spacing w:before="126" w:line="360" w:lineRule="auto"/>
              <w:ind w:left="116" w:right="109"/>
              <w:jc w:val="center"/>
              <w:rPr>
                <w:sz w:val="16"/>
                <w:szCs w:val="16"/>
              </w:rPr>
            </w:pPr>
            <w:r>
              <w:rPr>
                <w:sz w:val="16"/>
                <w:szCs w:val="16"/>
              </w:rPr>
              <w:t>5</w:t>
            </w:r>
          </w:p>
        </w:tc>
        <w:tc>
          <w:tcPr>
            <w:tcW w:w="5123" w:type="dxa"/>
          </w:tcPr>
          <w:p w14:paraId="3D9ECB95" w14:textId="2006D525" w:rsidR="00600B46" w:rsidRDefault="00415EAC" w:rsidP="00E57CE0">
            <w:pPr>
              <w:pStyle w:val="Akapitzlist"/>
              <w:tabs>
                <w:tab w:val="left" w:pos="467"/>
              </w:tabs>
              <w:spacing w:before="126" w:line="360" w:lineRule="auto"/>
              <w:ind w:left="116" w:right="109"/>
              <w:rPr>
                <w:sz w:val="16"/>
                <w:szCs w:val="16"/>
              </w:rPr>
            </w:pPr>
            <w:r>
              <w:rPr>
                <w:sz w:val="16"/>
                <w:szCs w:val="16"/>
              </w:rPr>
              <w:t>Trwała d</w:t>
            </w:r>
            <w:r w:rsidR="00E57CE0">
              <w:rPr>
                <w:sz w:val="16"/>
                <w:szCs w:val="16"/>
              </w:rPr>
              <w:t>rewniana rama służąca do tkania</w:t>
            </w:r>
            <w:r>
              <w:rPr>
                <w:sz w:val="16"/>
                <w:szCs w:val="16"/>
              </w:rPr>
              <w:t>.</w:t>
            </w:r>
            <w:r w:rsidR="00E57CE0">
              <w:rPr>
                <w:sz w:val="16"/>
                <w:szCs w:val="16"/>
              </w:rPr>
              <w:t xml:space="preserve"> Z możliwością</w:t>
            </w:r>
            <w:r>
              <w:rPr>
                <w:sz w:val="16"/>
                <w:szCs w:val="16"/>
              </w:rPr>
              <w:t xml:space="preserve"> </w:t>
            </w:r>
            <w:r w:rsidR="00E57CE0">
              <w:rPr>
                <w:sz w:val="16"/>
                <w:szCs w:val="16"/>
              </w:rPr>
              <w:t xml:space="preserve">pracy </w:t>
            </w:r>
            <w:r>
              <w:rPr>
                <w:sz w:val="16"/>
                <w:szCs w:val="16"/>
              </w:rPr>
              <w:t xml:space="preserve"> krośnie 4 dzieci. · wym. 50 x 76 x 3 cm · dł. podstaw 30 cm · dł. drążków 56 cm · dł. czółenka 20 cm</w:t>
            </w:r>
          </w:p>
        </w:tc>
      </w:tr>
      <w:tr w:rsidR="00600B46" w14:paraId="2EC5C216" w14:textId="77777777">
        <w:trPr>
          <w:trHeight w:val="835"/>
        </w:trPr>
        <w:tc>
          <w:tcPr>
            <w:tcW w:w="2949" w:type="dxa"/>
          </w:tcPr>
          <w:p w14:paraId="4242171F" w14:textId="77777777" w:rsidR="00600B46" w:rsidRDefault="00415EAC">
            <w:pPr>
              <w:pStyle w:val="Akapitzlist"/>
              <w:tabs>
                <w:tab w:val="left" w:pos="467"/>
              </w:tabs>
              <w:spacing w:before="126" w:line="360" w:lineRule="auto"/>
              <w:ind w:left="116" w:right="109"/>
              <w:rPr>
                <w:sz w:val="16"/>
                <w:szCs w:val="16"/>
              </w:rPr>
            </w:pPr>
            <w:r>
              <w:rPr>
                <w:sz w:val="16"/>
                <w:szCs w:val="16"/>
              </w:rPr>
              <w:t>Żelazko</w:t>
            </w:r>
          </w:p>
        </w:tc>
        <w:tc>
          <w:tcPr>
            <w:tcW w:w="1509" w:type="dxa"/>
          </w:tcPr>
          <w:p w14:paraId="7C7DC50B" w14:textId="77777777" w:rsidR="00600B46" w:rsidRDefault="00415EAC">
            <w:pPr>
              <w:tabs>
                <w:tab w:val="left" w:pos="467"/>
              </w:tabs>
              <w:spacing w:before="126" w:line="360" w:lineRule="auto"/>
              <w:ind w:left="425" w:right="109"/>
              <w:rPr>
                <w:sz w:val="16"/>
                <w:szCs w:val="16"/>
              </w:rPr>
            </w:pPr>
            <w:r>
              <w:rPr>
                <w:sz w:val="16"/>
                <w:szCs w:val="16"/>
              </w:rPr>
              <w:t>4</w:t>
            </w:r>
          </w:p>
        </w:tc>
        <w:tc>
          <w:tcPr>
            <w:tcW w:w="5123" w:type="dxa"/>
          </w:tcPr>
          <w:p w14:paraId="7FFD2D74" w14:textId="164DB14D" w:rsidR="00600B46" w:rsidRDefault="00415EAC" w:rsidP="004D20CE">
            <w:pPr>
              <w:tabs>
                <w:tab w:val="left" w:pos="467"/>
              </w:tabs>
              <w:spacing w:before="126" w:line="360" w:lineRule="auto"/>
              <w:ind w:right="109"/>
              <w:rPr>
                <w:sz w:val="16"/>
                <w:szCs w:val="16"/>
              </w:rPr>
            </w:pPr>
            <w:r>
              <w:rPr>
                <w:sz w:val="16"/>
                <w:szCs w:val="16"/>
              </w:rPr>
              <w:t xml:space="preserve">Żelazko parowe ze stopą ceramiczną, funkcją regulowania pary i temperatury, z możliwością prasowania w pionie. Funkcje: · system ANTI-DRIP - · </w:t>
            </w:r>
            <w:r w:rsidR="004D20CE">
              <w:rPr>
                <w:sz w:val="16"/>
                <w:szCs w:val="16"/>
              </w:rPr>
              <w:t>f</w:t>
            </w:r>
            <w:r>
              <w:rPr>
                <w:sz w:val="16"/>
                <w:szCs w:val="16"/>
              </w:rPr>
              <w:t>unkcja SELF CLEAN - samooczyszczanie z osadu · system antywapienny ANTI-CALC · uderzenie pary 180 g/min. · ciągły wyrzut pary 0-50 g/min. · lampka kontrolna temperatury · lampka podłączenia do sieci · spryskiwacz · funkcja VERTICAL IRONING - prasowanie w pionie · zbiornik na wodę o pojemności 400 ml · obrotowy przewód sieciowy o długości 2,5 m · regulacja mocy pary, regulacja temperatury  Parametry: · zasilanie: 220-240 V 50/60 Hz · moc: 2400-2800 W</w:t>
            </w:r>
          </w:p>
        </w:tc>
      </w:tr>
      <w:tr w:rsidR="00600B46" w14:paraId="0CFAB0F5" w14:textId="77777777">
        <w:trPr>
          <w:trHeight w:val="1999"/>
        </w:trPr>
        <w:tc>
          <w:tcPr>
            <w:tcW w:w="2949" w:type="dxa"/>
          </w:tcPr>
          <w:p w14:paraId="73B3A513" w14:textId="77777777" w:rsidR="00600B46" w:rsidRDefault="00415EAC">
            <w:pPr>
              <w:tabs>
                <w:tab w:val="left" w:pos="467"/>
              </w:tabs>
              <w:spacing w:before="126" w:line="360" w:lineRule="auto"/>
              <w:ind w:right="109"/>
              <w:rPr>
                <w:sz w:val="16"/>
                <w:szCs w:val="16"/>
              </w:rPr>
            </w:pPr>
            <w:r>
              <w:rPr>
                <w:sz w:val="16"/>
                <w:szCs w:val="16"/>
              </w:rPr>
              <w:lastRenderedPageBreak/>
              <w:t>Zestaw kulinarny klasowy - uniwersalny</w:t>
            </w:r>
          </w:p>
        </w:tc>
        <w:tc>
          <w:tcPr>
            <w:tcW w:w="1509" w:type="dxa"/>
          </w:tcPr>
          <w:p w14:paraId="4DD0B6FF" w14:textId="77777777" w:rsidR="00600B46" w:rsidRDefault="00415EAC">
            <w:pPr>
              <w:pStyle w:val="Akapitzlist"/>
              <w:tabs>
                <w:tab w:val="left" w:pos="467"/>
              </w:tabs>
              <w:spacing w:before="126" w:line="360" w:lineRule="auto"/>
              <w:ind w:left="745" w:right="109"/>
              <w:rPr>
                <w:sz w:val="16"/>
                <w:szCs w:val="16"/>
              </w:rPr>
            </w:pPr>
            <w:r>
              <w:rPr>
                <w:sz w:val="16"/>
                <w:szCs w:val="16"/>
              </w:rPr>
              <w:t>5</w:t>
            </w:r>
          </w:p>
        </w:tc>
        <w:tc>
          <w:tcPr>
            <w:tcW w:w="5123" w:type="dxa"/>
          </w:tcPr>
          <w:p w14:paraId="5B094075" w14:textId="77777777" w:rsidR="00600B46" w:rsidRDefault="00415EAC">
            <w:pPr>
              <w:tabs>
                <w:tab w:val="left" w:pos="467"/>
              </w:tabs>
              <w:spacing w:before="126" w:line="360" w:lineRule="auto"/>
              <w:ind w:right="109"/>
              <w:rPr>
                <w:sz w:val="16"/>
                <w:szCs w:val="16"/>
              </w:rPr>
            </w:pPr>
            <w:r>
              <w:rPr>
                <w:sz w:val="16"/>
                <w:szCs w:val="16"/>
              </w:rPr>
              <w:t>Skład zestawu: ·  Kubek, 6 szt., 1 kpl. - W kolorze białym ·  Talerz płaski, 6 szt., 1 kpl. - W kolorze białym ·  Talerz deserowy, 6 szt., 1 kpl. - W kolorze białym ·  Talerz głęboki, 6 szt., 1 kpl. - W kolorze białym ·  Miseczka, 6 szt., 1 kpl. - W kolorze białym ·  Półmisek, 6 szt., 1 kpl. - W kolorze białym ·  Salaterka, 6 szt., 1 kpl. - W kolorze białym</w:t>
            </w:r>
          </w:p>
        </w:tc>
      </w:tr>
      <w:tr w:rsidR="00600B46" w14:paraId="53C84D7F" w14:textId="77777777">
        <w:trPr>
          <w:trHeight w:val="1265"/>
        </w:trPr>
        <w:tc>
          <w:tcPr>
            <w:tcW w:w="2949" w:type="dxa"/>
          </w:tcPr>
          <w:p w14:paraId="0863626D" w14:textId="77777777" w:rsidR="00600B46" w:rsidRDefault="00415EAC">
            <w:pPr>
              <w:tabs>
                <w:tab w:val="left" w:pos="467"/>
              </w:tabs>
              <w:spacing w:before="126" w:line="360" w:lineRule="auto"/>
              <w:ind w:right="109"/>
              <w:rPr>
                <w:sz w:val="16"/>
                <w:szCs w:val="16"/>
              </w:rPr>
            </w:pPr>
            <w:r>
              <w:rPr>
                <w:sz w:val="16"/>
                <w:szCs w:val="16"/>
              </w:rPr>
              <w:t>Kuchenka elektryczna/płyta elektryczna</w:t>
            </w:r>
          </w:p>
        </w:tc>
        <w:tc>
          <w:tcPr>
            <w:tcW w:w="1509" w:type="dxa"/>
          </w:tcPr>
          <w:p w14:paraId="67C3A4A5" w14:textId="77777777" w:rsidR="00600B46" w:rsidRDefault="00415EAC">
            <w:pPr>
              <w:pStyle w:val="Akapitzlist"/>
              <w:tabs>
                <w:tab w:val="left" w:pos="467"/>
              </w:tabs>
              <w:spacing w:before="126" w:line="360" w:lineRule="auto"/>
              <w:ind w:left="745" w:right="109"/>
              <w:rPr>
                <w:sz w:val="16"/>
                <w:szCs w:val="16"/>
              </w:rPr>
            </w:pPr>
            <w:r>
              <w:rPr>
                <w:sz w:val="16"/>
                <w:szCs w:val="16"/>
              </w:rPr>
              <w:t>5</w:t>
            </w:r>
          </w:p>
        </w:tc>
        <w:tc>
          <w:tcPr>
            <w:tcW w:w="5123" w:type="dxa"/>
          </w:tcPr>
          <w:p w14:paraId="57903EDB" w14:textId="77777777" w:rsidR="00600B46" w:rsidRDefault="00415EAC">
            <w:pPr>
              <w:tabs>
                <w:tab w:val="left" w:pos="467"/>
              </w:tabs>
              <w:spacing w:before="126" w:line="360" w:lineRule="auto"/>
              <w:ind w:right="109"/>
              <w:rPr>
                <w:sz w:val="16"/>
                <w:szCs w:val="16"/>
              </w:rPr>
            </w:pPr>
            <w:r>
              <w:rPr>
                <w:sz w:val="16"/>
                <w:szCs w:val="16"/>
              </w:rPr>
              <w:t>Wolnostojąca. Parametry minimalne: · Zakres regulacji mocy: 200-1800 W · Zasilanie: 220-240 V ~ 50 Hz · Moc 1800 W · Dotykowy panel funkcyjny z wyświetlaczem LCD · Blokada przycisków · Timer: 0-180 min</w:t>
            </w:r>
          </w:p>
        </w:tc>
      </w:tr>
      <w:tr w:rsidR="00600B46" w14:paraId="38002858" w14:textId="77777777">
        <w:trPr>
          <w:trHeight w:val="1999"/>
        </w:trPr>
        <w:tc>
          <w:tcPr>
            <w:tcW w:w="2949" w:type="dxa"/>
          </w:tcPr>
          <w:p w14:paraId="4651D73B" w14:textId="77777777" w:rsidR="00600B46" w:rsidRDefault="00415EAC">
            <w:pPr>
              <w:tabs>
                <w:tab w:val="left" w:pos="467"/>
              </w:tabs>
              <w:spacing w:before="126" w:line="360" w:lineRule="auto"/>
              <w:ind w:right="109"/>
              <w:rPr>
                <w:sz w:val="16"/>
                <w:szCs w:val="16"/>
              </w:rPr>
            </w:pPr>
            <w:r>
              <w:rPr>
                <w:sz w:val="16"/>
                <w:szCs w:val="16"/>
              </w:rPr>
              <w:t>Płyta indukcyjna do zabudowy</w:t>
            </w:r>
          </w:p>
        </w:tc>
        <w:tc>
          <w:tcPr>
            <w:tcW w:w="1509" w:type="dxa"/>
          </w:tcPr>
          <w:p w14:paraId="4CBAC0F5" w14:textId="77777777" w:rsidR="00600B46" w:rsidRDefault="00415EAC">
            <w:pPr>
              <w:pStyle w:val="Akapitzlist"/>
              <w:tabs>
                <w:tab w:val="left" w:pos="467"/>
              </w:tabs>
              <w:spacing w:before="126" w:line="360" w:lineRule="auto"/>
              <w:ind w:left="745" w:right="109"/>
              <w:rPr>
                <w:sz w:val="16"/>
                <w:szCs w:val="16"/>
              </w:rPr>
            </w:pPr>
            <w:r>
              <w:rPr>
                <w:sz w:val="16"/>
                <w:szCs w:val="16"/>
              </w:rPr>
              <w:t>1</w:t>
            </w:r>
          </w:p>
        </w:tc>
        <w:tc>
          <w:tcPr>
            <w:tcW w:w="5123" w:type="dxa"/>
          </w:tcPr>
          <w:p w14:paraId="33895EA1" w14:textId="77777777" w:rsidR="00600B46" w:rsidRDefault="00415EAC">
            <w:pPr>
              <w:tabs>
                <w:tab w:val="left" w:pos="467"/>
              </w:tabs>
              <w:spacing w:before="126" w:line="360" w:lineRule="auto"/>
              <w:ind w:right="109"/>
              <w:rPr>
                <w:sz w:val="16"/>
                <w:szCs w:val="16"/>
              </w:rPr>
            </w:pPr>
            <w:r>
              <w:rPr>
                <w:sz w:val="16"/>
                <w:szCs w:val="16"/>
              </w:rPr>
              <w:t>Wyposażona w 4 pola: 2 pola 16 cm i dwa pola 21 cm. · wym. 57,6 x 51,8 cm Specyfikacja techniczna: · powierzchnia płyty: ceramiczna · rodzaj wykończenia: na styk, bez szlifu · sterowanie sensorowe plus&amp;minus · moc całkowita: 3,7 kW · podłączenie do zasilania: 230 V, standardowy kabel zasilający  Funkcjonalność: ·  Timer · ChildLock · Szybki nagrzew · Minutnik · HeatControl: wskaźnik informujący o tym, które pole jest gorące · automatyczne wyłączenie pola</w:t>
            </w:r>
          </w:p>
        </w:tc>
      </w:tr>
      <w:tr w:rsidR="00600B46" w14:paraId="3F2A83C2" w14:textId="77777777" w:rsidTr="003E76E0">
        <w:trPr>
          <w:trHeight w:val="551"/>
        </w:trPr>
        <w:tc>
          <w:tcPr>
            <w:tcW w:w="2949" w:type="dxa"/>
          </w:tcPr>
          <w:p w14:paraId="79189A59" w14:textId="77777777" w:rsidR="00600B46" w:rsidRDefault="00415EAC">
            <w:pPr>
              <w:tabs>
                <w:tab w:val="left" w:pos="467"/>
              </w:tabs>
              <w:spacing w:before="126" w:line="360" w:lineRule="auto"/>
              <w:ind w:right="109"/>
              <w:rPr>
                <w:sz w:val="16"/>
                <w:szCs w:val="16"/>
              </w:rPr>
            </w:pPr>
            <w:r>
              <w:rPr>
                <w:sz w:val="16"/>
                <w:szCs w:val="16"/>
              </w:rPr>
              <w:t>Lodówka wysoka Amica (FK2995.2FT)</w:t>
            </w:r>
          </w:p>
        </w:tc>
        <w:tc>
          <w:tcPr>
            <w:tcW w:w="1509" w:type="dxa"/>
          </w:tcPr>
          <w:p w14:paraId="3FE63521" w14:textId="77777777" w:rsidR="00600B46" w:rsidRDefault="00415EAC">
            <w:pPr>
              <w:pStyle w:val="Akapitzlist"/>
              <w:tabs>
                <w:tab w:val="left" w:pos="467"/>
              </w:tabs>
              <w:spacing w:before="126" w:line="360" w:lineRule="auto"/>
              <w:ind w:left="745" w:right="109"/>
              <w:rPr>
                <w:sz w:val="16"/>
                <w:szCs w:val="16"/>
              </w:rPr>
            </w:pPr>
            <w:r>
              <w:rPr>
                <w:sz w:val="16"/>
                <w:szCs w:val="16"/>
              </w:rPr>
              <w:t>1</w:t>
            </w:r>
          </w:p>
        </w:tc>
        <w:tc>
          <w:tcPr>
            <w:tcW w:w="5123" w:type="dxa"/>
          </w:tcPr>
          <w:p w14:paraId="7D9102EF" w14:textId="77777777" w:rsidR="00600B46" w:rsidRDefault="00415EAC">
            <w:pPr>
              <w:tabs>
                <w:tab w:val="left" w:pos="467"/>
              </w:tabs>
              <w:spacing w:before="126" w:line="360" w:lineRule="auto"/>
              <w:ind w:right="109"/>
              <w:rPr>
                <w:sz w:val="16"/>
                <w:szCs w:val="16"/>
              </w:rPr>
            </w:pPr>
            <w:r>
              <w:rPr>
                <w:sz w:val="16"/>
                <w:szCs w:val="16"/>
              </w:rPr>
              <w:t>Lodówka z automatyczną funkcją odszraniania, Super Chłodzenia i Super Zamrażania. Wyposażona w oświetlenie LED, półki ze szkła hartowanego, podstawkę na jajka, 3 szuflady w zamrażarce i tackę na lód. Dodatkowe funkcje: cicha praca, alarm podwyższonej temperatury i alarm niedomkniętych drzwi.</w:t>
            </w:r>
            <w:r>
              <w:rPr>
                <w:sz w:val="16"/>
                <w:szCs w:val="16"/>
              </w:rPr>
              <w:br/>
              <w:t>· wym. 54,5 x 59 x 180 cm</w:t>
            </w:r>
            <w:r>
              <w:rPr>
                <w:sz w:val="16"/>
                <w:szCs w:val="16"/>
              </w:rPr>
              <w:br/>
            </w:r>
            <w:r>
              <w:rPr>
                <w:sz w:val="16"/>
                <w:szCs w:val="16"/>
              </w:rPr>
              <w:br/>
              <w:t>Funkcjonalność:</w:t>
            </w:r>
            <w:r>
              <w:rPr>
                <w:sz w:val="16"/>
                <w:szCs w:val="16"/>
              </w:rPr>
              <w:br/>
              <w:t>· Klasa energetyczna: F</w:t>
            </w:r>
            <w:r>
              <w:rPr>
                <w:sz w:val="16"/>
                <w:szCs w:val="16"/>
              </w:rPr>
              <w:br/>
              <w:t>· Total NoFrost</w:t>
            </w:r>
            <w:r>
              <w:rPr>
                <w:sz w:val="16"/>
                <w:szCs w:val="16"/>
              </w:rPr>
              <w:br/>
              <w:t>· Simple InsideControl</w:t>
            </w:r>
            <w:r>
              <w:rPr>
                <w:sz w:val="16"/>
                <w:szCs w:val="16"/>
              </w:rPr>
              <w:br/>
              <w:t>· VitControl Plus</w:t>
            </w:r>
            <w:r>
              <w:rPr>
                <w:sz w:val="16"/>
                <w:szCs w:val="16"/>
              </w:rPr>
              <w:br/>
              <w:t>· FlexiShelf: 3+1</w:t>
            </w:r>
            <w:r>
              <w:rPr>
                <w:sz w:val="16"/>
                <w:szCs w:val="16"/>
              </w:rPr>
              <w:br/>
              <w:t>· Uniwersalne drzwi: L / P</w:t>
            </w:r>
            <w:r>
              <w:rPr>
                <w:sz w:val="16"/>
                <w:szCs w:val="16"/>
              </w:rPr>
              <w:br/>
              <w:t>· Automatyczne odszranianie /chłodziarka/</w:t>
            </w:r>
            <w:r>
              <w:rPr>
                <w:sz w:val="16"/>
                <w:szCs w:val="16"/>
              </w:rPr>
              <w:br/>
              <w:t>· Safety Glass</w:t>
            </w:r>
            <w:r>
              <w:rPr>
                <w:sz w:val="16"/>
                <w:szCs w:val="16"/>
              </w:rPr>
              <w:br/>
              <w:t>· SlimSize</w:t>
            </w:r>
            <w:r>
              <w:rPr>
                <w:sz w:val="16"/>
                <w:szCs w:val="16"/>
              </w:rPr>
              <w:br/>
              <w:t>· DoorShelf: 3</w:t>
            </w:r>
            <w:r>
              <w:rPr>
                <w:sz w:val="16"/>
                <w:szCs w:val="16"/>
              </w:rPr>
              <w:br/>
              <w:t>· Uchwyt zintegrowany</w:t>
            </w:r>
            <w:r>
              <w:rPr>
                <w:sz w:val="16"/>
                <w:szCs w:val="16"/>
              </w:rPr>
              <w:br/>
            </w:r>
            <w:r>
              <w:rPr>
                <w:sz w:val="16"/>
                <w:szCs w:val="16"/>
              </w:rPr>
              <w:br/>
              <w:t>Dane techniczne:</w:t>
            </w:r>
            <w:r>
              <w:rPr>
                <w:sz w:val="16"/>
                <w:szCs w:val="16"/>
              </w:rPr>
              <w:br/>
              <w:t>· Pojemność całkowita [l]: 250</w:t>
            </w:r>
            <w:r>
              <w:rPr>
                <w:sz w:val="16"/>
                <w:szCs w:val="16"/>
              </w:rPr>
              <w:br/>
              <w:t>· Pojemność chłodziarki netto [l]: 180</w:t>
            </w:r>
            <w:r>
              <w:rPr>
                <w:sz w:val="16"/>
                <w:szCs w:val="16"/>
              </w:rPr>
              <w:br/>
              <w:t>· Pojemność zamrażarki netto [l]: 70</w:t>
            </w:r>
            <w:r>
              <w:rPr>
                <w:sz w:val="16"/>
                <w:szCs w:val="16"/>
              </w:rPr>
              <w:br/>
              <w:t>· Klasa zamrażarki: 4</w:t>
            </w:r>
            <w:r>
              <w:rPr>
                <w:sz w:val="16"/>
                <w:szCs w:val="16"/>
              </w:rPr>
              <w:br/>
              <w:t>· Klasa klimatyczna: ST</w:t>
            </w:r>
            <w:r>
              <w:rPr>
                <w:sz w:val="16"/>
                <w:szCs w:val="16"/>
              </w:rPr>
              <w:br/>
              <w:t>· Zdolność zamrażania [kg / 24 h]: 3,5</w:t>
            </w:r>
            <w:r>
              <w:rPr>
                <w:sz w:val="16"/>
                <w:szCs w:val="16"/>
              </w:rPr>
              <w:br/>
              <w:t>· Czas przechowywania razie braku zasilania: 10h</w:t>
            </w:r>
            <w:r>
              <w:rPr>
                <w:sz w:val="16"/>
                <w:szCs w:val="16"/>
              </w:rPr>
              <w:br/>
              <w:t>· Poziom hałasu [dB]: 41</w:t>
            </w:r>
            <w:r>
              <w:rPr>
                <w:sz w:val="16"/>
                <w:szCs w:val="16"/>
              </w:rPr>
              <w:br/>
              <w:t>· Klasa hałasu: C</w:t>
            </w:r>
            <w:r>
              <w:rPr>
                <w:sz w:val="16"/>
                <w:szCs w:val="16"/>
              </w:rPr>
              <w:br/>
            </w:r>
            <w:r>
              <w:rPr>
                <w:sz w:val="16"/>
                <w:szCs w:val="16"/>
              </w:rPr>
              <w:lastRenderedPageBreak/>
              <w:t>· Roczny pobór energii [kWh]: 274</w:t>
            </w:r>
            <w:r>
              <w:rPr>
                <w:sz w:val="16"/>
                <w:szCs w:val="16"/>
              </w:rPr>
              <w:br/>
              <w:t>· Czynnik chłodniczy: R600a</w:t>
            </w:r>
          </w:p>
        </w:tc>
      </w:tr>
      <w:tr w:rsidR="00600B46" w14:paraId="6006A619" w14:textId="77777777" w:rsidTr="00D16E48">
        <w:trPr>
          <w:trHeight w:val="693"/>
        </w:trPr>
        <w:tc>
          <w:tcPr>
            <w:tcW w:w="2949" w:type="dxa"/>
          </w:tcPr>
          <w:p w14:paraId="5D0D89E8" w14:textId="77777777" w:rsidR="00600B46" w:rsidRDefault="00415EAC">
            <w:pPr>
              <w:tabs>
                <w:tab w:val="left" w:pos="467"/>
              </w:tabs>
              <w:spacing w:before="126" w:line="360" w:lineRule="auto"/>
              <w:ind w:right="109"/>
              <w:rPr>
                <w:sz w:val="16"/>
                <w:szCs w:val="16"/>
              </w:rPr>
            </w:pPr>
            <w:r>
              <w:rPr>
                <w:sz w:val="16"/>
                <w:szCs w:val="16"/>
              </w:rPr>
              <w:lastRenderedPageBreak/>
              <w:t>Blender z akcesoriami MPM (MBL-29/C)</w:t>
            </w:r>
          </w:p>
        </w:tc>
        <w:tc>
          <w:tcPr>
            <w:tcW w:w="1509" w:type="dxa"/>
          </w:tcPr>
          <w:p w14:paraId="6B7080B7" w14:textId="77777777" w:rsidR="00600B46" w:rsidRDefault="00415EAC">
            <w:pPr>
              <w:pStyle w:val="Akapitzlist"/>
              <w:tabs>
                <w:tab w:val="left" w:pos="467"/>
              </w:tabs>
              <w:spacing w:before="126" w:line="360" w:lineRule="auto"/>
              <w:ind w:left="745" w:right="109"/>
              <w:rPr>
                <w:sz w:val="16"/>
                <w:szCs w:val="16"/>
              </w:rPr>
            </w:pPr>
            <w:r>
              <w:rPr>
                <w:sz w:val="16"/>
                <w:szCs w:val="16"/>
              </w:rPr>
              <w:t>5</w:t>
            </w:r>
          </w:p>
        </w:tc>
        <w:tc>
          <w:tcPr>
            <w:tcW w:w="5123" w:type="dxa"/>
          </w:tcPr>
          <w:p w14:paraId="5606DAD9" w14:textId="77777777" w:rsidR="00600B46" w:rsidRDefault="00415EAC">
            <w:pPr>
              <w:tabs>
                <w:tab w:val="left" w:pos="467"/>
              </w:tabs>
              <w:spacing w:before="126" w:line="360" w:lineRule="auto"/>
              <w:ind w:right="109"/>
              <w:rPr>
                <w:sz w:val="16"/>
                <w:szCs w:val="16"/>
              </w:rPr>
            </w:pPr>
            <w:r>
              <w:rPr>
                <w:sz w:val="16"/>
                <w:szCs w:val="16"/>
              </w:rPr>
              <w:t>Blender z funkcją płynnego ustawiania prędkości oraz ostrzami i przystawką miksującą ze stali nierdzewnej. Wyposażony w dwa pojemniki (jeden do osadzania noży), wielokierunkowe dwa noże ze stali nierdzewnej, do rozdrabniania i siekania warzyw, owoców, orzechów, mięsa, żółtego sera, przystawkę miksującą do przyrządzania koktajli, zup, przecierów oraz dwa mieszadła trzepakowe do ubijania piany z białek i lekkich sosów.</w:t>
            </w:r>
            <w:r>
              <w:rPr>
                <w:sz w:val="16"/>
                <w:szCs w:val="16"/>
              </w:rPr>
              <w:br/>
              <w:t>Specyfikacja techniczna:</w:t>
            </w:r>
            <w:r>
              <w:rPr>
                <w:sz w:val="16"/>
                <w:szCs w:val="16"/>
              </w:rPr>
              <w:br/>
              <w:t>· Zasilanie: 220-240 V 50/60 Hz</w:t>
            </w:r>
            <w:r>
              <w:rPr>
                <w:sz w:val="16"/>
                <w:szCs w:val="16"/>
              </w:rPr>
              <w:br/>
              <w:t>· Moc: 1200 W</w:t>
            </w:r>
            <w:r>
              <w:rPr>
                <w:sz w:val="16"/>
                <w:szCs w:val="16"/>
              </w:rPr>
              <w:br/>
              <w:t xml:space="preserve">· Pojemniki: 700 ml i 1000 ml </w:t>
            </w:r>
          </w:p>
        </w:tc>
      </w:tr>
      <w:tr w:rsidR="00600B46" w14:paraId="1D191A87" w14:textId="77777777">
        <w:trPr>
          <w:trHeight w:val="1999"/>
        </w:trPr>
        <w:tc>
          <w:tcPr>
            <w:tcW w:w="2949" w:type="dxa"/>
          </w:tcPr>
          <w:p w14:paraId="7A1F032A" w14:textId="77777777" w:rsidR="00600B46" w:rsidRDefault="00415EAC">
            <w:pPr>
              <w:tabs>
                <w:tab w:val="left" w:pos="467"/>
              </w:tabs>
              <w:spacing w:before="126" w:line="360" w:lineRule="auto"/>
              <w:ind w:right="109"/>
              <w:rPr>
                <w:sz w:val="16"/>
                <w:szCs w:val="16"/>
              </w:rPr>
            </w:pPr>
            <w:r>
              <w:rPr>
                <w:sz w:val="16"/>
                <w:szCs w:val="16"/>
              </w:rPr>
              <w:t>Zestaw garnków ze steamerem</w:t>
            </w:r>
          </w:p>
        </w:tc>
        <w:tc>
          <w:tcPr>
            <w:tcW w:w="1509" w:type="dxa"/>
          </w:tcPr>
          <w:p w14:paraId="12C96CA7" w14:textId="77777777" w:rsidR="00600B46" w:rsidRDefault="00415EAC">
            <w:pPr>
              <w:pStyle w:val="Akapitzlist"/>
              <w:tabs>
                <w:tab w:val="left" w:pos="467"/>
              </w:tabs>
              <w:spacing w:before="126" w:line="360" w:lineRule="auto"/>
              <w:ind w:left="745" w:right="109"/>
              <w:rPr>
                <w:sz w:val="16"/>
                <w:szCs w:val="16"/>
              </w:rPr>
            </w:pPr>
            <w:r>
              <w:rPr>
                <w:sz w:val="16"/>
                <w:szCs w:val="16"/>
              </w:rPr>
              <w:t>2</w:t>
            </w:r>
          </w:p>
        </w:tc>
        <w:tc>
          <w:tcPr>
            <w:tcW w:w="5123" w:type="dxa"/>
          </w:tcPr>
          <w:p w14:paraId="545A0906" w14:textId="77777777" w:rsidR="00600B46" w:rsidRDefault="00415EAC">
            <w:pPr>
              <w:tabs>
                <w:tab w:val="left" w:pos="467"/>
              </w:tabs>
              <w:spacing w:before="126" w:line="360" w:lineRule="auto"/>
              <w:ind w:right="109"/>
              <w:rPr>
                <w:sz w:val="16"/>
                <w:szCs w:val="16"/>
              </w:rPr>
            </w:pPr>
            <w:r>
              <w:rPr>
                <w:sz w:val="16"/>
                <w:szCs w:val="16"/>
              </w:rPr>
              <w:t>Zestaw składa się z 4 garnków o różnych wielkościach, z miarką w środku. Do każdego dołączona jest pokrywka. Steamer zawarty w zestawie umożliwia wygodne i zdrowe gotowanie potraw na parze. Wielkością pasuje do garnka o śr. 20 cm. Garnki są przystosowane do każdego rodzaju kuchni, w tym płyt indukcyjnych i piekarników. Wszystkie elementy zestawu są wykonane ze stali nierdzewnej. Można myć w zmywarce. · śr. garnków 16 cm, 18 cm, 20 cm, 22 cm · poj. 2x  2,1 l, 2,9 l, 3,9 l</w:t>
            </w:r>
          </w:p>
        </w:tc>
      </w:tr>
      <w:tr w:rsidR="00600B46" w14:paraId="7C37DDAE" w14:textId="77777777">
        <w:trPr>
          <w:trHeight w:val="641"/>
        </w:trPr>
        <w:tc>
          <w:tcPr>
            <w:tcW w:w="2949" w:type="dxa"/>
          </w:tcPr>
          <w:p w14:paraId="671B5D5F" w14:textId="77777777" w:rsidR="00600B46" w:rsidRDefault="00415EAC">
            <w:pPr>
              <w:tabs>
                <w:tab w:val="left" w:pos="467"/>
              </w:tabs>
              <w:spacing w:before="126" w:line="360" w:lineRule="auto"/>
              <w:ind w:right="109"/>
              <w:rPr>
                <w:sz w:val="16"/>
                <w:szCs w:val="16"/>
              </w:rPr>
            </w:pPr>
            <w:r>
              <w:rPr>
                <w:sz w:val="16"/>
                <w:szCs w:val="16"/>
              </w:rPr>
              <w:t>Łyżka stołowa, 6 szt.</w:t>
            </w:r>
          </w:p>
        </w:tc>
        <w:tc>
          <w:tcPr>
            <w:tcW w:w="1509" w:type="dxa"/>
          </w:tcPr>
          <w:p w14:paraId="1FD9E56C" w14:textId="77777777" w:rsidR="00600B46" w:rsidRDefault="00415EAC">
            <w:pPr>
              <w:pStyle w:val="Akapitzlist"/>
              <w:tabs>
                <w:tab w:val="left" w:pos="467"/>
              </w:tabs>
              <w:spacing w:before="126" w:line="360" w:lineRule="auto"/>
              <w:ind w:left="745" w:right="109"/>
              <w:rPr>
                <w:sz w:val="16"/>
                <w:szCs w:val="16"/>
              </w:rPr>
            </w:pPr>
            <w:r>
              <w:rPr>
                <w:sz w:val="16"/>
                <w:szCs w:val="16"/>
              </w:rPr>
              <w:t>5</w:t>
            </w:r>
          </w:p>
        </w:tc>
        <w:tc>
          <w:tcPr>
            <w:tcW w:w="5123" w:type="dxa"/>
          </w:tcPr>
          <w:p w14:paraId="054326E5" w14:textId="77777777" w:rsidR="00600B46" w:rsidRDefault="00415EAC">
            <w:pPr>
              <w:pStyle w:val="Akapitzlist"/>
              <w:tabs>
                <w:tab w:val="left" w:pos="467"/>
              </w:tabs>
              <w:spacing w:before="126" w:line="360" w:lineRule="auto"/>
              <w:ind w:left="745" w:right="109"/>
              <w:rPr>
                <w:sz w:val="16"/>
                <w:szCs w:val="16"/>
              </w:rPr>
            </w:pPr>
            <w:r>
              <w:rPr>
                <w:sz w:val="16"/>
                <w:szCs w:val="16"/>
              </w:rPr>
              <w:t xml:space="preserve"> </w:t>
            </w:r>
          </w:p>
        </w:tc>
      </w:tr>
      <w:tr w:rsidR="00600B46" w14:paraId="6F2C2E6F" w14:textId="77777777">
        <w:trPr>
          <w:trHeight w:val="693"/>
        </w:trPr>
        <w:tc>
          <w:tcPr>
            <w:tcW w:w="2949" w:type="dxa"/>
          </w:tcPr>
          <w:p w14:paraId="064048C9" w14:textId="77777777" w:rsidR="00600B46" w:rsidRDefault="00415EAC">
            <w:pPr>
              <w:tabs>
                <w:tab w:val="left" w:pos="467"/>
              </w:tabs>
              <w:spacing w:before="126" w:line="360" w:lineRule="auto"/>
              <w:ind w:right="109"/>
              <w:rPr>
                <w:sz w:val="16"/>
                <w:szCs w:val="16"/>
              </w:rPr>
            </w:pPr>
            <w:r>
              <w:rPr>
                <w:sz w:val="16"/>
                <w:szCs w:val="16"/>
              </w:rPr>
              <w:t>Widelec, 6 szt.</w:t>
            </w:r>
          </w:p>
        </w:tc>
        <w:tc>
          <w:tcPr>
            <w:tcW w:w="1509" w:type="dxa"/>
          </w:tcPr>
          <w:p w14:paraId="6B350223" w14:textId="77777777" w:rsidR="00600B46" w:rsidRDefault="00415EAC">
            <w:pPr>
              <w:pStyle w:val="Akapitzlist"/>
              <w:tabs>
                <w:tab w:val="left" w:pos="467"/>
              </w:tabs>
              <w:spacing w:before="126" w:line="360" w:lineRule="auto"/>
              <w:ind w:left="745" w:right="109"/>
              <w:rPr>
                <w:sz w:val="16"/>
                <w:szCs w:val="16"/>
              </w:rPr>
            </w:pPr>
            <w:r>
              <w:rPr>
                <w:sz w:val="16"/>
                <w:szCs w:val="16"/>
              </w:rPr>
              <w:t>5</w:t>
            </w:r>
          </w:p>
        </w:tc>
        <w:tc>
          <w:tcPr>
            <w:tcW w:w="5123" w:type="dxa"/>
          </w:tcPr>
          <w:p w14:paraId="6B9FDE9D" w14:textId="77777777" w:rsidR="00600B46" w:rsidRDefault="00415EAC">
            <w:pPr>
              <w:pStyle w:val="Akapitzlist"/>
              <w:tabs>
                <w:tab w:val="left" w:pos="467"/>
              </w:tabs>
              <w:spacing w:before="126" w:line="360" w:lineRule="auto"/>
              <w:ind w:left="745" w:right="109"/>
              <w:rPr>
                <w:sz w:val="16"/>
                <w:szCs w:val="16"/>
              </w:rPr>
            </w:pPr>
            <w:r>
              <w:rPr>
                <w:sz w:val="16"/>
                <w:szCs w:val="16"/>
              </w:rPr>
              <w:t xml:space="preserve"> </w:t>
            </w:r>
          </w:p>
        </w:tc>
      </w:tr>
      <w:tr w:rsidR="00600B46" w14:paraId="0358F880" w14:textId="77777777">
        <w:trPr>
          <w:trHeight w:val="546"/>
        </w:trPr>
        <w:tc>
          <w:tcPr>
            <w:tcW w:w="2949" w:type="dxa"/>
          </w:tcPr>
          <w:p w14:paraId="0CFE4CD7" w14:textId="77777777" w:rsidR="00600B46" w:rsidRDefault="00415EAC">
            <w:pPr>
              <w:tabs>
                <w:tab w:val="left" w:pos="467"/>
              </w:tabs>
              <w:spacing w:before="126" w:line="360" w:lineRule="auto"/>
              <w:ind w:right="109"/>
              <w:rPr>
                <w:sz w:val="16"/>
                <w:szCs w:val="16"/>
              </w:rPr>
            </w:pPr>
            <w:r>
              <w:rPr>
                <w:sz w:val="16"/>
                <w:szCs w:val="16"/>
              </w:rPr>
              <w:t>Nóż, 6 szt.</w:t>
            </w:r>
          </w:p>
        </w:tc>
        <w:tc>
          <w:tcPr>
            <w:tcW w:w="1509" w:type="dxa"/>
          </w:tcPr>
          <w:p w14:paraId="12D698F8" w14:textId="77777777" w:rsidR="00600B46" w:rsidRDefault="00415EAC">
            <w:pPr>
              <w:pStyle w:val="Akapitzlist"/>
              <w:tabs>
                <w:tab w:val="left" w:pos="467"/>
              </w:tabs>
              <w:spacing w:before="126" w:line="360" w:lineRule="auto"/>
              <w:ind w:left="745" w:right="109"/>
              <w:rPr>
                <w:sz w:val="16"/>
                <w:szCs w:val="16"/>
              </w:rPr>
            </w:pPr>
            <w:r>
              <w:rPr>
                <w:sz w:val="16"/>
                <w:szCs w:val="16"/>
              </w:rPr>
              <w:t>5</w:t>
            </w:r>
          </w:p>
        </w:tc>
        <w:tc>
          <w:tcPr>
            <w:tcW w:w="5123" w:type="dxa"/>
          </w:tcPr>
          <w:p w14:paraId="4DB712CC" w14:textId="77777777" w:rsidR="00600B46" w:rsidRDefault="00415EAC">
            <w:pPr>
              <w:pStyle w:val="Akapitzlist"/>
              <w:tabs>
                <w:tab w:val="left" w:pos="467"/>
              </w:tabs>
              <w:spacing w:before="126" w:line="360" w:lineRule="auto"/>
              <w:ind w:left="745" w:right="109"/>
              <w:rPr>
                <w:sz w:val="16"/>
                <w:szCs w:val="16"/>
              </w:rPr>
            </w:pPr>
            <w:r>
              <w:rPr>
                <w:sz w:val="16"/>
                <w:szCs w:val="16"/>
              </w:rPr>
              <w:t xml:space="preserve"> </w:t>
            </w:r>
          </w:p>
        </w:tc>
      </w:tr>
      <w:tr w:rsidR="00600B46" w14:paraId="082679A2" w14:textId="77777777">
        <w:trPr>
          <w:trHeight w:val="710"/>
        </w:trPr>
        <w:tc>
          <w:tcPr>
            <w:tcW w:w="2949" w:type="dxa"/>
          </w:tcPr>
          <w:p w14:paraId="0741F88E" w14:textId="77777777" w:rsidR="00600B46" w:rsidRDefault="00415EAC">
            <w:pPr>
              <w:tabs>
                <w:tab w:val="left" w:pos="467"/>
              </w:tabs>
              <w:spacing w:before="126" w:line="360" w:lineRule="auto"/>
              <w:ind w:right="109"/>
              <w:rPr>
                <w:sz w:val="16"/>
                <w:szCs w:val="16"/>
              </w:rPr>
            </w:pPr>
            <w:r>
              <w:rPr>
                <w:sz w:val="16"/>
                <w:szCs w:val="16"/>
              </w:rPr>
              <w:t>Łyżeczka, 6 szt.</w:t>
            </w:r>
          </w:p>
        </w:tc>
        <w:tc>
          <w:tcPr>
            <w:tcW w:w="1509" w:type="dxa"/>
          </w:tcPr>
          <w:p w14:paraId="08E91FF4" w14:textId="77777777" w:rsidR="00600B46" w:rsidRDefault="00415EAC">
            <w:pPr>
              <w:pStyle w:val="Akapitzlist"/>
              <w:tabs>
                <w:tab w:val="left" w:pos="467"/>
              </w:tabs>
              <w:spacing w:before="126" w:line="360" w:lineRule="auto"/>
              <w:ind w:left="745" w:right="109"/>
              <w:rPr>
                <w:sz w:val="16"/>
                <w:szCs w:val="16"/>
              </w:rPr>
            </w:pPr>
            <w:r>
              <w:rPr>
                <w:sz w:val="16"/>
                <w:szCs w:val="16"/>
              </w:rPr>
              <w:t>5</w:t>
            </w:r>
          </w:p>
        </w:tc>
        <w:tc>
          <w:tcPr>
            <w:tcW w:w="5123" w:type="dxa"/>
          </w:tcPr>
          <w:p w14:paraId="727B883D" w14:textId="77777777" w:rsidR="00600B46" w:rsidRDefault="00415EAC">
            <w:pPr>
              <w:pStyle w:val="Akapitzlist"/>
              <w:tabs>
                <w:tab w:val="left" w:pos="467"/>
              </w:tabs>
              <w:spacing w:before="126" w:line="360" w:lineRule="auto"/>
              <w:ind w:left="745" w:right="109"/>
              <w:rPr>
                <w:sz w:val="16"/>
                <w:szCs w:val="16"/>
              </w:rPr>
            </w:pPr>
            <w:r>
              <w:rPr>
                <w:sz w:val="16"/>
                <w:szCs w:val="16"/>
              </w:rPr>
              <w:t xml:space="preserve"> </w:t>
            </w:r>
          </w:p>
        </w:tc>
      </w:tr>
      <w:tr w:rsidR="00600B46" w14:paraId="2463C661" w14:textId="77777777">
        <w:trPr>
          <w:trHeight w:val="645"/>
        </w:trPr>
        <w:tc>
          <w:tcPr>
            <w:tcW w:w="2949" w:type="dxa"/>
          </w:tcPr>
          <w:p w14:paraId="0F19B3DD" w14:textId="77777777" w:rsidR="00600B46" w:rsidRDefault="00415EAC">
            <w:pPr>
              <w:tabs>
                <w:tab w:val="left" w:pos="467"/>
              </w:tabs>
              <w:spacing w:before="126" w:line="360" w:lineRule="auto"/>
              <w:ind w:right="109"/>
              <w:rPr>
                <w:sz w:val="16"/>
                <w:szCs w:val="16"/>
              </w:rPr>
            </w:pPr>
            <w:r>
              <w:rPr>
                <w:sz w:val="16"/>
                <w:szCs w:val="16"/>
              </w:rPr>
              <w:t>Sito</w:t>
            </w:r>
          </w:p>
        </w:tc>
        <w:tc>
          <w:tcPr>
            <w:tcW w:w="1509" w:type="dxa"/>
          </w:tcPr>
          <w:p w14:paraId="6815E99E" w14:textId="77777777" w:rsidR="00600B46" w:rsidRDefault="00415EAC">
            <w:pPr>
              <w:pStyle w:val="Akapitzlist"/>
              <w:tabs>
                <w:tab w:val="left" w:pos="467"/>
              </w:tabs>
              <w:spacing w:before="126" w:line="360" w:lineRule="auto"/>
              <w:ind w:left="745" w:right="109"/>
              <w:rPr>
                <w:sz w:val="16"/>
                <w:szCs w:val="16"/>
              </w:rPr>
            </w:pPr>
            <w:r>
              <w:rPr>
                <w:sz w:val="16"/>
                <w:szCs w:val="16"/>
              </w:rPr>
              <w:t>5</w:t>
            </w:r>
          </w:p>
        </w:tc>
        <w:tc>
          <w:tcPr>
            <w:tcW w:w="5123" w:type="dxa"/>
          </w:tcPr>
          <w:p w14:paraId="2BB0456A" w14:textId="77777777" w:rsidR="00600B46" w:rsidRDefault="00415EAC">
            <w:pPr>
              <w:tabs>
                <w:tab w:val="left" w:pos="467"/>
              </w:tabs>
              <w:spacing w:before="126" w:line="360" w:lineRule="auto"/>
              <w:ind w:right="109"/>
              <w:rPr>
                <w:sz w:val="16"/>
                <w:szCs w:val="16"/>
              </w:rPr>
            </w:pPr>
            <w:r>
              <w:rPr>
                <w:sz w:val="16"/>
                <w:szCs w:val="16"/>
              </w:rPr>
              <w:t>Metalowe sito</w:t>
            </w:r>
          </w:p>
        </w:tc>
      </w:tr>
      <w:tr w:rsidR="00600B46" w14:paraId="449F861E" w14:textId="77777777">
        <w:trPr>
          <w:trHeight w:val="572"/>
        </w:trPr>
        <w:tc>
          <w:tcPr>
            <w:tcW w:w="2949" w:type="dxa"/>
          </w:tcPr>
          <w:p w14:paraId="22BE4D09" w14:textId="77777777" w:rsidR="00600B46" w:rsidRDefault="00415EAC">
            <w:pPr>
              <w:tabs>
                <w:tab w:val="left" w:pos="467"/>
              </w:tabs>
              <w:spacing w:before="126" w:line="360" w:lineRule="auto"/>
              <w:ind w:right="109"/>
              <w:rPr>
                <w:sz w:val="16"/>
                <w:szCs w:val="16"/>
              </w:rPr>
            </w:pPr>
            <w:r>
              <w:rPr>
                <w:sz w:val="16"/>
                <w:szCs w:val="16"/>
              </w:rPr>
              <w:t>Durszlak</w:t>
            </w:r>
          </w:p>
        </w:tc>
        <w:tc>
          <w:tcPr>
            <w:tcW w:w="1509" w:type="dxa"/>
          </w:tcPr>
          <w:p w14:paraId="799E04EB" w14:textId="77777777" w:rsidR="00600B46" w:rsidRDefault="00415EAC">
            <w:pPr>
              <w:tabs>
                <w:tab w:val="left" w:pos="467"/>
              </w:tabs>
              <w:spacing w:before="126" w:line="360" w:lineRule="auto"/>
              <w:ind w:right="109"/>
              <w:jc w:val="center"/>
              <w:rPr>
                <w:sz w:val="16"/>
                <w:szCs w:val="16"/>
              </w:rPr>
            </w:pPr>
            <w:r>
              <w:rPr>
                <w:sz w:val="16"/>
                <w:szCs w:val="16"/>
              </w:rPr>
              <w:t>5</w:t>
            </w:r>
          </w:p>
        </w:tc>
        <w:tc>
          <w:tcPr>
            <w:tcW w:w="5123" w:type="dxa"/>
          </w:tcPr>
          <w:p w14:paraId="3E2FA37B" w14:textId="77777777" w:rsidR="00600B46" w:rsidRDefault="00415EAC">
            <w:pPr>
              <w:tabs>
                <w:tab w:val="left" w:pos="467"/>
              </w:tabs>
              <w:spacing w:before="126" w:line="360" w:lineRule="auto"/>
              <w:ind w:right="109"/>
              <w:rPr>
                <w:sz w:val="16"/>
                <w:szCs w:val="16"/>
              </w:rPr>
            </w:pPr>
            <w:r>
              <w:rPr>
                <w:sz w:val="16"/>
                <w:szCs w:val="16"/>
              </w:rPr>
              <w:t>Durszlak wykonany  z tworzywa sztucznego</w:t>
            </w:r>
          </w:p>
        </w:tc>
      </w:tr>
      <w:tr w:rsidR="00600B46" w14:paraId="5DE45D91" w14:textId="77777777">
        <w:trPr>
          <w:trHeight w:val="693"/>
        </w:trPr>
        <w:tc>
          <w:tcPr>
            <w:tcW w:w="2949" w:type="dxa"/>
          </w:tcPr>
          <w:p w14:paraId="36E8FDF9" w14:textId="77777777" w:rsidR="00600B46" w:rsidRDefault="00415EAC">
            <w:pPr>
              <w:tabs>
                <w:tab w:val="left" w:pos="467"/>
              </w:tabs>
              <w:spacing w:before="126" w:line="360" w:lineRule="auto"/>
              <w:ind w:right="109"/>
              <w:rPr>
                <w:sz w:val="16"/>
                <w:szCs w:val="16"/>
              </w:rPr>
            </w:pPr>
            <w:r>
              <w:rPr>
                <w:sz w:val="16"/>
                <w:szCs w:val="16"/>
              </w:rPr>
              <w:t>Wałek</w:t>
            </w:r>
          </w:p>
        </w:tc>
        <w:tc>
          <w:tcPr>
            <w:tcW w:w="1509" w:type="dxa"/>
          </w:tcPr>
          <w:p w14:paraId="23640177" w14:textId="77777777" w:rsidR="00600B46" w:rsidRDefault="00415EAC">
            <w:pPr>
              <w:pStyle w:val="Akapitzlist"/>
              <w:tabs>
                <w:tab w:val="left" w:pos="467"/>
              </w:tabs>
              <w:spacing w:before="126" w:line="360" w:lineRule="auto"/>
              <w:ind w:left="745" w:right="109"/>
              <w:rPr>
                <w:sz w:val="16"/>
                <w:szCs w:val="16"/>
              </w:rPr>
            </w:pPr>
            <w:r>
              <w:rPr>
                <w:sz w:val="16"/>
                <w:szCs w:val="16"/>
              </w:rPr>
              <w:t>5</w:t>
            </w:r>
          </w:p>
        </w:tc>
        <w:tc>
          <w:tcPr>
            <w:tcW w:w="5123" w:type="dxa"/>
          </w:tcPr>
          <w:p w14:paraId="4E98FB0F" w14:textId="77777777" w:rsidR="00600B46" w:rsidRDefault="00415EAC">
            <w:pPr>
              <w:tabs>
                <w:tab w:val="left" w:pos="467"/>
              </w:tabs>
              <w:spacing w:before="126" w:line="360" w:lineRule="auto"/>
              <w:ind w:right="109"/>
              <w:rPr>
                <w:sz w:val="16"/>
                <w:szCs w:val="16"/>
              </w:rPr>
            </w:pPr>
            <w:r>
              <w:rPr>
                <w:sz w:val="16"/>
                <w:szCs w:val="16"/>
              </w:rPr>
              <w:t>Wałek wykonany z drewna bukowego  wym. dł. 39 cm  śr. 6 cm</w:t>
            </w:r>
          </w:p>
        </w:tc>
      </w:tr>
      <w:tr w:rsidR="00600B46" w14:paraId="197805E9" w14:textId="77777777" w:rsidTr="000C142B">
        <w:trPr>
          <w:trHeight w:val="977"/>
        </w:trPr>
        <w:tc>
          <w:tcPr>
            <w:tcW w:w="2949" w:type="dxa"/>
          </w:tcPr>
          <w:p w14:paraId="1CE66BD4" w14:textId="77777777" w:rsidR="00600B46" w:rsidRDefault="00415EAC">
            <w:pPr>
              <w:tabs>
                <w:tab w:val="left" w:pos="467"/>
              </w:tabs>
              <w:spacing w:before="126" w:line="360" w:lineRule="auto"/>
              <w:ind w:right="109"/>
              <w:rPr>
                <w:sz w:val="16"/>
                <w:szCs w:val="16"/>
              </w:rPr>
            </w:pPr>
            <w:r>
              <w:rPr>
                <w:sz w:val="16"/>
                <w:szCs w:val="16"/>
              </w:rPr>
              <w:t>Gimbal do smartfona</w:t>
            </w:r>
          </w:p>
        </w:tc>
        <w:tc>
          <w:tcPr>
            <w:tcW w:w="1509" w:type="dxa"/>
          </w:tcPr>
          <w:p w14:paraId="4EC369EC" w14:textId="77777777" w:rsidR="00600B46" w:rsidRDefault="00415EAC">
            <w:pPr>
              <w:pStyle w:val="Akapitzlist"/>
              <w:tabs>
                <w:tab w:val="left" w:pos="467"/>
              </w:tabs>
              <w:spacing w:before="126" w:line="360" w:lineRule="auto"/>
              <w:ind w:left="745" w:right="109"/>
              <w:rPr>
                <w:sz w:val="16"/>
                <w:szCs w:val="16"/>
              </w:rPr>
            </w:pPr>
            <w:r>
              <w:rPr>
                <w:sz w:val="16"/>
                <w:szCs w:val="16"/>
              </w:rPr>
              <w:t>1</w:t>
            </w:r>
          </w:p>
        </w:tc>
        <w:tc>
          <w:tcPr>
            <w:tcW w:w="5123" w:type="dxa"/>
          </w:tcPr>
          <w:p w14:paraId="39C36EA2" w14:textId="75117908" w:rsidR="00600B46" w:rsidRDefault="00415EAC">
            <w:pPr>
              <w:tabs>
                <w:tab w:val="left" w:pos="467"/>
              </w:tabs>
              <w:spacing w:before="126" w:line="360" w:lineRule="auto"/>
              <w:ind w:right="109"/>
              <w:rPr>
                <w:sz w:val="16"/>
                <w:szCs w:val="16"/>
              </w:rPr>
            </w:pPr>
            <w:r>
              <w:rPr>
                <w:sz w:val="16"/>
                <w:szCs w:val="16"/>
              </w:rPr>
              <w:t xml:space="preserve">Akcesoria w zestawie: · Gimbal, · Statyw, · Pokrowiec materiałowy, · Magnetyczna klamra na smartfon · Gumowe podniesienie do klamry, · Opaska na rękę, · Kabel zasilający  Specyfikacja techniczna:· Pobór mocy 1,2 W (W idealnych warunkach, gdy gimbal jest w pełni wyważony) · Zasięg mechaniczny: Pan: -161.2° do 172.08°, Roll: -127.05° do 208.95°, Tilt: -101.46° do 229.54° · Maks. prędkość kontroli: 120° /s, · Typ: Li-ion , · Pojemność: 1000 mAh · Energia: 7,74 Wh, · Napięcie: 6-8,8 V, · Temperatura ładowania: 5° do 40°C · Temperatura pracy: 0° do 40°C , · Czas pracy: 6,4 h (W warunkach z idealnie wyważonym gimbalem) · Czas ładowania: 1,5 h (Mierzone przy użyciu ładowarki o mocy 10 W)· Port ładowania: USB-C, · Port ładowania urządzeń </w:t>
            </w:r>
            <w:r>
              <w:rPr>
                <w:sz w:val="16"/>
                <w:szCs w:val="16"/>
              </w:rPr>
              <w:lastRenderedPageBreak/>
              <w:t>zewnętrznych: Nie, · Uniwersalne mocowanie: Gwint 1/4" · Łączność: Bluetooth Low Energy 5.0· Aplikacja :DJI Mimo· Wymiary gimbala ze statywem: dł.: 138 mm, śr.: 32 mm · Regulacja kątu wysięgnika: 0 do 90°· Wymiary (dł. x szer. wys.): rozłożony: 264.5×111.1×92.3 mm, złożony: 174.7×74.6×37 mm · Waga: Gimbal: 290 g, magnetyczny uchwyt na telefon: 34 g· Maks. Długość wbudowanego wysięgnika: 215 mm · Waga kompatybilnego telefonu: 230 ± 60 g· Grubość kompatybilnego telefonu :6,9-10 mm · Szerokość kompatybilnego telefonu: 67-84 mm · Magnetyczna klamra: waga 34 g, wym.: 67,8 × 40 × 18 mm, kompatybilność:  DJI OM5, DJI OM4</w:t>
            </w:r>
          </w:p>
        </w:tc>
      </w:tr>
      <w:tr w:rsidR="00600B46" w14:paraId="3663998C" w14:textId="77777777" w:rsidTr="005606E9">
        <w:trPr>
          <w:trHeight w:val="637"/>
        </w:trPr>
        <w:tc>
          <w:tcPr>
            <w:tcW w:w="2949" w:type="dxa"/>
          </w:tcPr>
          <w:p w14:paraId="2C8772F1" w14:textId="77777777" w:rsidR="00600B46" w:rsidRDefault="00415EAC">
            <w:pPr>
              <w:tabs>
                <w:tab w:val="left" w:pos="467"/>
              </w:tabs>
              <w:spacing w:before="126" w:line="360" w:lineRule="auto"/>
              <w:ind w:right="109"/>
              <w:rPr>
                <w:sz w:val="16"/>
                <w:szCs w:val="16"/>
              </w:rPr>
            </w:pPr>
            <w:r>
              <w:rPr>
                <w:sz w:val="16"/>
                <w:szCs w:val="16"/>
              </w:rPr>
              <w:lastRenderedPageBreak/>
              <w:t>Mikrofon kierunkowy Saramonic SR-M3</w:t>
            </w:r>
          </w:p>
        </w:tc>
        <w:tc>
          <w:tcPr>
            <w:tcW w:w="1509" w:type="dxa"/>
          </w:tcPr>
          <w:p w14:paraId="63516356" w14:textId="77777777" w:rsidR="00600B46" w:rsidRDefault="00415EAC">
            <w:pPr>
              <w:pStyle w:val="Akapitzlist"/>
              <w:tabs>
                <w:tab w:val="left" w:pos="467"/>
              </w:tabs>
              <w:spacing w:before="126" w:line="360" w:lineRule="auto"/>
              <w:ind w:left="745" w:right="109"/>
              <w:rPr>
                <w:sz w:val="16"/>
                <w:szCs w:val="16"/>
              </w:rPr>
            </w:pPr>
            <w:r>
              <w:rPr>
                <w:sz w:val="16"/>
                <w:szCs w:val="16"/>
              </w:rPr>
              <w:t>1</w:t>
            </w:r>
          </w:p>
        </w:tc>
        <w:tc>
          <w:tcPr>
            <w:tcW w:w="5123" w:type="dxa"/>
          </w:tcPr>
          <w:p w14:paraId="445CC7A3" w14:textId="53083825" w:rsidR="00600B46" w:rsidRDefault="00600B46">
            <w:pPr>
              <w:tabs>
                <w:tab w:val="left" w:pos="467"/>
              </w:tabs>
              <w:spacing w:before="126" w:line="360" w:lineRule="auto"/>
              <w:ind w:right="109"/>
              <w:rPr>
                <w:sz w:val="16"/>
                <w:szCs w:val="16"/>
              </w:rPr>
            </w:pPr>
          </w:p>
        </w:tc>
      </w:tr>
      <w:tr w:rsidR="00600B46" w14:paraId="231012F6" w14:textId="77777777" w:rsidTr="000C142B">
        <w:trPr>
          <w:trHeight w:val="996"/>
        </w:trPr>
        <w:tc>
          <w:tcPr>
            <w:tcW w:w="2949" w:type="dxa"/>
          </w:tcPr>
          <w:p w14:paraId="7242969B" w14:textId="77777777" w:rsidR="00600B46" w:rsidRDefault="00415EAC">
            <w:pPr>
              <w:tabs>
                <w:tab w:val="left" w:pos="467"/>
              </w:tabs>
              <w:spacing w:before="126" w:line="360" w:lineRule="auto"/>
              <w:ind w:right="109"/>
              <w:rPr>
                <w:sz w:val="16"/>
                <w:szCs w:val="16"/>
              </w:rPr>
            </w:pPr>
            <w:r>
              <w:rPr>
                <w:sz w:val="16"/>
                <w:szCs w:val="16"/>
              </w:rPr>
              <w:t>Green Screen mobilny w obudowie</w:t>
            </w:r>
          </w:p>
        </w:tc>
        <w:tc>
          <w:tcPr>
            <w:tcW w:w="1509" w:type="dxa"/>
          </w:tcPr>
          <w:p w14:paraId="7F98BB0E" w14:textId="77777777" w:rsidR="00600B46" w:rsidRDefault="00415EAC">
            <w:pPr>
              <w:pStyle w:val="Akapitzlist"/>
              <w:tabs>
                <w:tab w:val="left" w:pos="467"/>
              </w:tabs>
              <w:spacing w:before="126" w:line="360" w:lineRule="auto"/>
              <w:ind w:left="745" w:right="109"/>
              <w:rPr>
                <w:sz w:val="16"/>
                <w:szCs w:val="16"/>
              </w:rPr>
            </w:pPr>
            <w:r>
              <w:rPr>
                <w:sz w:val="16"/>
                <w:szCs w:val="16"/>
              </w:rPr>
              <w:t>1</w:t>
            </w:r>
          </w:p>
        </w:tc>
        <w:tc>
          <w:tcPr>
            <w:tcW w:w="5123" w:type="dxa"/>
          </w:tcPr>
          <w:p w14:paraId="214D06F1" w14:textId="2C876AED" w:rsidR="00600B46" w:rsidRDefault="00415EAC">
            <w:pPr>
              <w:tabs>
                <w:tab w:val="left" w:pos="467"/>
              </w:tabs>
              <w:spacing w:before="126" w:line="360" w:lineRule="auto"/>
              <w:ind w:right="109"/>
              <w:rPr>
                <w:sz w:val="16"/>
                <w:szCs w:val="16"/>
              </w:rPr>
            </w:pPr>
            <w:r>
              <w:rPr>
                <w:sz w:val="16"/>
                <w:szCs w:val="16"/>
              </w:rPr>
              <w:t>Parametry minimalne: · Wymiary (rozwinięty): 148 x 180 cm · Wymiary (zwinięty): 164,5 x 10,5 x 11,5 cm · Waga: 9,3 kg · Materiał: 100% poliester</w:t>
            </w:r>
          </w:p>
        </w:tc>
      </w:tr>
      <w:tr w:rsidR="00600B46" w14:paraId="508A2640" w14:textId="77777777">
        <w:trPr>
          <w:trHeight w:val="1999"/>
        </w:trPr>
        <w:tc>
          <w:tcPr>
            <w:tcW w:w="2949" w:type="dxa"/>
          </w:tcPr>
          <w:p w14:paraId="6A77B7AC" w14:textId="77777777" w:rsidR="00600B46" w:rsidRDefault="00415EAC">
            <w:pPr>
              <w:tabs>
                <w:tab w:val="left" w:pos="467"/>
              </w:tabs>
              <w:spacing w:before="126" w:line="360" w:lineRule="auto"/>
              <w:ind w:right="109"/>
              <w:rPr>
                <w:sz w:val="16"/>
                <w:szCs w:val="16"/>
              </w:rPr>
            </w:pPr>
            <w:r>
              <w:rPr>
                <w:sz w:val="16"/>
                <w:szCs w:val="16"/>
              </w:rPr>
              <w:t>Eksperymenty - obwód prądu</w:t>
            </w:r>
          </w:p>
        </w:tc>
        <w:tc>
          <w:tcPr>
            <w:tcW w:w="1509" w:type="dxa"/>
          </w:tcPr>
          <w:p w14:paraId="0DCE28E4" w14:textId="77777777" w:rsidR="00600B46" w:rsidRDefault="00415EAC">
            <w:pPr>
              <w:pStyle w:val="Akapitzlist"/>
              <w:tabs>
                <w:tab w:val="left" w:pos="467"/>
              </w:tabs>
              <w:spacing w:before="126" w:line="360" w:lineRule="auto"/>
              <w:ind w:left="745" w:right="109"/>
              <w:rPr>
                <w:sz w:val="16"/>
                <w:szCs w:val="16"/>
              </w:rPr>
            </w:pPr>
            <w:r>
              <w:rPr>
                <w:sz w:val="16"/>
                <w:szCs w:val="16"/>
              </w:rPr>
              <w:t>15</w:t>
            </w:r>
          </w:p>
        </w:tc>
        <w:tc>
          <w:tcPr>
            <w:tcW w:w="5123" w:type="dxa"/>
          </w:tcPr>
          <w:p w14:paraId="3903596B" w14:textId="188733A6" w:rsidR="00600B46" w:rsidRDefault="00415EAC" w:rsidP="00480FDD">
            <w:pPr>
              <w:tabs>
                <w:tab w:val="left" w:pos="467"/>
              </w:tabs>
              <w:spacing w:before="126" w:line="360" w:lineRule="auto"/>
              <w:ind w:right="109"/>
              <w:rPr>
                <w:sz w:val="16"/>
                <w:szCs w:val="16"/>
              </w:rPr>
            </w:pPr>
            <w:r>
              <w:rPr>
                <w:sz w:val="16"/>
                <w:szCs w:val="16"/>
              </w:rPr>
              <w:t>Zestaw edukacyjny do montażu obwodów elektrycznych • 4 podkładki o wym. 12 x 8 cm • 10 kabli ze złączami o dł. 23 cm • 2 moduły na baterię o wym. 8 x 2 cm • 4 kostki-złącza o wym. 2 x 2 cm • 2 przełączniki o wym. 2 x 2 cm • 2 oprawki z żarówkami o wym. 2 x 5 cm • zasilacz o wym. 4 x 5 x 3 cm • kółko piankowe o śr. 9 cm</w:t>
            </w:r>
          </w:p>
        </w:tc>
      </w:tr>
      <w:tr w:rsidR="00600B46" w14:paraId="1E92BD94" w14:textId="77777777" w:rsidTr="002E6B13">
        <w:trPr>
          <w:trHeight w:val="954"/>
        </w:trPr>
        <w:tc>
          <w:tcPr>
            <w:tcW w:w="2949" w:type="dxa"/>
          </w:tcPr>
          <w:p w14:paraId="520C0769" w14:textId="77777777" w:rsidR="00600B46" w:rsidRDefault="00415EAC">
            <w:pPr>
              <w:tabs>
                <w:tab w:val="left" w:pos="467"/>
              </w:tabs>
              <w:spacing w:before="126" w:line="360" w:lineRule="auto"/>
              <w:ind w:right="109"/>
              <w:rPr>
                <w:sz w:val="16"/>
                <w:szCs w:val="16"/>
              </w:rPr>
            </w:pPr>
            <w:r>
              <w:rPr>
                <w:sz w:val="16"/>
                <w:szCs w:val="16"/>
              </w:rPr>
              <w:t>Plastry drewniane, 1 kg</w:t>
            </w:r>
          </w:p>
        </w:tc>
        <w:tc>
          <w:tcPr>
            <w:tcW w:w="1509" w:type="dxa"/>
          </w:tcPr>
          <w:p w14:paraId="32851F09" w14:textId="77777777" w:rsidR="00600B46" w:rsidRDefault="00415EAC">
            <w:pPr>
              <w:pStyle w:val="Akapitzlist"/>
              <w:tabs>
                <w:tab w:val="left" w:pos="467"/>
              </w:tabs>
              <w:spacing w:before="126" w:line="360" w:lineRule="auto"/>
              <w:ind w:left="745" w:right="109"/>
              <w:rPr>
                <w:sz w:val="16"/>
                <w:szCs w:val="16"/>
              </w:rPr>
            </w:pPr>
            <w:r>
              <w:rPr>
                <w:sz w:val="16"/>
                <w:szCs w:val="16"/>
              </w:rPr>
              <w:t>2</w:t>
            </w:r>
          </w:p>
        </w:tc>
        <w:tc>
          <w:tcPr>
            <w:tcW w:w="5123" w:type="dxa"/>
          </w:tcPr>
          <w:p w14:paraId="38047895" w14:textId="716BD90B" w:rsidR="00600B46" w:rsidRDefault="00415EAC" w:rsidP="00242959">
            <w:pPr>
              <w:tabs>
                <w:tab w:val="left" w:pos="467"/>
              </w:tabs>
              <w:spacing w:before="126" w:line="360" w:lineRule="auto"/>
              <w:ind w:right="109"/>
              <w:rPr>
                <w:sz w:val="16"/>
                <w:szCs w:val="16"/>
              </w:rPr>
            </w:pPr>
            <w:r>
              <w:rPr>
                <w:sz w:val="16"/>
                <w:szCs w:val="16"/>
              </w:rPr>
              <w:t>Plastry z drewna brzozowego do kreatywnych prac plastycznych. · śr. od 4 do 7,5 cm · gr. 1 cm</w:t>
            </w:r>
          </w:p>
        </w:tc>
      </w:tr>
      <w:tr w:rsidR="00600B46" w14:paraId="38735CB6" w14:textId="77777777">
        <w:trPr>
          <w:trHeight w:val="835"/>
        </w:trPr>
        <w:tc>
          <w:tcPr>
            <w:tcW w:w="2949" w:type="dxa"/>
          </w:tcPr>
          <w:p w14:paraId="7E7F9B3F" w14:textId="77777777" w:rsidR="00600B46" w:rsidRDefault="00415EAC">
            <w:pPr>
              <w:tabs>
                <w:tab w:val="left" w:pos="467"/>
              </w:tabs>
              <w:spacing w:before="126" w:line="360" w:lineRule="auto"/>
              <w:ind w:right="109"/>
              <w:rPr>
                <w:sz w:val="16"/>
                <w:szCs w:val="16"/>
              </w:rPr>
            </w:pPr>
            <w:r>
              <w:rPr>
                <w:sz w:val="16"/>
                <w:szCs w:val="16"/>
              </w:rPr>
              <w:t>Plaster drewna</w:t>
            </w:r>
          </w:p>
        </w:tc>
        <w:tc>
          <w:tcPr>
            <w:tcW w:w="1509" w:type="dxa"/>
          </w:tcPr>
          <w:p w14:paraId="0073C0D8" w14:textId="77777777" w:rsidR="00600B46" w:rsidRDefault="00415EAC">
            <w:pPr>
              <w:pStyle w:val="Akapitzlist"/>
              <w:tabs>
                <w:tab w:val="left" w:pos="467"/>
              </w:tabs>
              <w:spacing w:before="126" w:line="360" w:lineRule="auto"/>
              <w:ind w:left="745" w:right="109"/>
              <w:rPr>
                <w:sz w:val="16"/>
                <w:szCs w:val="16"/>
              </w:rPr>
            </w:pPr>
            <w:r>
              <w:rPr>
                <w:sz w:val="16"/>
                <w:szCs w:val="16"/>
              </w:rPr>
              <w:t>30</w:t>
            </w:r>
          </w:p>
        </w:tc>
        <w:tc>
          <w:tcPr>
            <w:tcW w:w="5123" w:type="dxa"/>
          </w:tcPr>
          <w:p w14:paraId="73B9C2CE" w14:textId="77777777" w:rsidR="00600B46" w:rsidRDefault="00415EAC">
            <w:pPr>
              <w:tabs>
                <w:tab w:val="left" w:pos="467"/>
              </w:tabs>
              <w:spacing w:before="126" w:line="360" w:lineRule="auto"/>
              <w:ind w:right="109"/>
              <w:rPr>
                <w:sz w:val="16"/>
                <w:szCs w:val="16"/>
              </w:rPr>
            </w:pPr>
            <w:r>
              <w:rPr>
                <w:sz w:val="16"/>
                <w:szCs w:val="16"/>
              </w:rPr>
              <w:t>Plaster drewna z krawędzią pokrytą korą. Ze sznurkiem do zawieszenia. · śr. 12-14 cm · dr. 1,5 cm .</w:t>
            </w:r>
          </w:p>
        </w:tc>
      </w:tr>
      <w:tr w:rsidR="00600B46" w14:paraId="76447E2A" w14:textId="77777777">
        <w:trPr>
          <w:trHeight w:val="1999"/>
        </w:trPr>
        <w:tc>
          <w:tcPr>
            <w:tcW w:w="2949" w:type="dxa"/>
          </w:tcPr>
          <w:p w14:paraId="3CB88B82" w14:textId="77777777" w:rsidR="00600B46" w:rsidRDefault="00415EAC">
            <w:pPr>
              <w:tabs>
                <w:tab w:val="left" w:pos="467"/>
              </w:tabs>
              <w:spacing w:before="126" w:line="360" w:lineRule="auto"/>
              <w:ind w:right="109"/>
              <w:rPr>
                <w:sz w:val="16"/>
                <w:szCs w:val="16"/>
              </w:rPr>
            </w:pPr>
            <w:r>
              <w:rPr>
                <w:sz w:val="16"/>
                <w:szCs w:val="16"/>
              </w:rPr>
              <w:t>Magformers Inspire 30 el.</w:t>
            </w:r>
          </w:p>
        </w:tc>
        <w:tc>
          <w:tcPr>
            <w:tcW w:w="1509" w:type="dxa"/>
          </w:tcPr>
          <w:p w14:paraId="0ECCC874" w14:textId="77777777" w:rsidR="00600B46" w:rsidRDefault="00415EAC">
            <w:pPr>
              <w:pStyle w:val="Akapitzlist"/>
              <w:tabs>
                <w:tab w:val="left" w:pos="467"/>
              </w:tabs>
              <w:spacing w:before="126" w:line="360" w:lineRule="auto"/>
              <w:ind w:left="745" w:right="109"/>
              <w:rPr>
                <w:sz w:val="16"/>
                <w:szCs w:val="16"/>
              </w:rPr>
            </w:pPr>
            <w:r>
              <w:rPr>
                <w:sz w:val="16"/>
                <w:szCs w:val="16"/>
              </w:rPr>
              <w:t>1</w:t>
            </w:r>
          </w:p>
        </w:tc>
        <w:tc>
          <w:tcPr>
            <w:tcW w:w="5123" w:type="dxa"/>
          </w:tcPr>
          <w:p w14:paraId="6132D5E4" w14:textId="630F436B" w:rsidR="00600B46" w:rsidRDefault="00415EAC" w:rsidP="00C72792">
            <w:pPr>
              <w:tabs>
                <w:tab w:val="left" w:pos="467"/>
              </w:tabs>
              <w:spacing w:before="126" w:line="360" w:lineRule="auto"/>
              <w:ind w:right="109"/>
              <w:rPr>
                <w:sz w:val="16"/>
                <w:szCs w:val="16"/>
              </w:rPr>
            </w:pPr>
            <w:r>
              <w:rPr>
                <w:sz w:val="16"/>
                <w:szCs w:val="16"/>
              </w:rPr>
              <w:t>Magformers,  to klocki z wbudowanymi  silnymi magnesami neodymowymi. Za pomocą trójkątów, kwadratów, pięciokątów i innych kształtów, można zbudować wspaniałe trójwymiarowe budowle, począwszy od prostych figur, skońc</w:t>
            </w:r>
            <w:r w:rsidR="00C72792">
              <w:rPr>
                <w:sz w:val="16"/>
                <w:szCs w:val="16"/>
              </w:rPr>
              <w:t>zywszy na pomysłowych budowlach</w:t>
            </w:r>
            <w:r>
              <w:rPr>
                <w:sz w:val="16"/>
                <w:szCs w:val="16"/>
              </w:rPr>
              <w:t>.  Magformers to kreatywne klocki, które dają nieograniczone możliwości zabawy. Klocki kształtują i rozwijają wyobraźnię dziecka. • wym. elem od 5,5 do 7 cm   · 12 trójkątów · 18 kwadratów</w:t>
            </w:r>
          </w:p>
        </w:tc>
      </w:tr>
      <w:tr w:rsidR="00600B46" w14:paraId="2BAC9FDB" w14:textId="77777777">
        <w:trPr>
          <w:trHeight w:val="1999"/>
        </w:trPr>
        <w:tc>
          <w:tcPr>
            <w:tcW w:w="2949" w:type="dxa"/>
          </w:tcPr>
          <w:p w14:paraId="3CA91881" w14:textId="77777777" w:rsidR="00600B46" w:rsidRDefault="00415EAC">
            <w:pPr>
              <w:tabs>
                <w:tab w:val="left" w:pos="467"/>
              </w:tabs>
              <w:spacing w:before="126" w:line="360" w:lineRule="auto"/>
              <w:ind w:right="109"/>
              <w:rPr>
                <w:sz w:val="16"/>
                <w:szCs w:val="16"/>
              </w:rPr>
            </w:pPr>
            <w:r>
              <w:rPr>
                <w:sz w:val="16"/>
                <w:szCs w:val="16"/>
              </w:rPr>
              <w:t>Klocki Gigo - Mały inżynier - Koła zębate</w:t>
            </w:r>
          </w:p>
        </w:tc>
        <w:tc>
          <w:tcPr>
            <w:tcW w:w="1509" w:type="dxa"/>
          </w:tcPr>
          <w:p w14:paraId="3E1DE175" w14:textId="77777777" w:rsidR="00600B46" w:rsidRDefault="00415EAC">
            <w:pPr>
              <w:pStyle w:val="Akapitzlist"/>
              <w:tabs>
                <w:tab w:val="left" w:pos="467"/>
              </w:tabs>
              <w:spacing w:before="126" w:line="360" w:lineRule="auto"/>
              <w:ind w:left="745" w:right="109"/>
              <w:rPr>
                <w:sz w:val="16"/>
                <w:szCs w:val="16"/>
              </w:rPr>
            </w:pPr>
            <w:r>
              <w:rPr>
                <w:sz w:val="16"/>
                <w:szCs w:val="16"/>
              </w:rPr>
              <w:t>1</w:t>
            </w:r>
          </w:p>
        </w:tc>
        <w:tc>
          <w:tcPr>
            <w:tcW w:w="5123" w:type="dxa"/>
          </w:tcPr>
          <w:p w14:paraId="1B5F221E" w14:textId="4A863BB8" w:rsidR="00600B46" w:rsidRDefault="00415EAC" w:rsidP="00C72792">
            <w:pPr>
              <w:tabs>
                <w:tab w:val="left" w:pos="467"/>
              </w:tabs>
              <w:spacing w:before="126" w:line="360" w:lineRule="auto"/>
              <w:ind w:right="109"/>
              <w:rPr>
                <w:sz w:val="16"/>
                <w:szCs w:val="16"/>
              </w:rPr>
            </w:pPr>
            <w:r>
              <w:rPr>
                <w:sz w:val="16"/>
                <w:szCs w:val="16"/>
              </w:rPr>
              <w:t>Zestawy elementów do budowania różnego rodzaju modeli, które zapewniają nie tylko świetną zabawę, ale także rozwijają logiczne myślenie, kreatywność, małą motorykę i koordynację wzrokowo-ruchową. Elementy wykonane z tworzywa sztucznego. · wym. elem. od 4 x 4 x 2 cm do 12 x 22 x 2 cm Zestaw pozwalający zbudować 72 różne modele. · 110 elem. · wym. 44 x 41 x 27 cm</w:t>
            </w:r>
          </w:p>
        </w:tc>
      </w:tr>
      <w:tr w:rsidR="00600B46" w14:paraId="2C084503" w14:textId="77777777">
        <w:trPr>
          <w:trHeight w:val="1999"/>
        </w:trPr>
        <w:tc>
          <w:tcPr>
            <w:tcW w:w="2949" w:type="dxa"/>
          </w:tcPr>
          <w:p w14:paraId="187D6EED" w14:textId="77777777" w:rsidR="00600B46" w:rsidRDefault="00415EAC">
            <w:pPr>
              <w:tabs>
                <w:tab w:val="left" w:pos="467"/>
              </w:tabs>
              <w:spacing w:before="126" w:line="360" w:lineRule="auto"/>
              <w:ind w:right="109"/>
              <w:rPr>
                <w:sz w:val="16"/>
                <w:szCs w:val="16"/>
              </w:rPr>
            </w:pPr>
            <w:r>
              <w:rPr>
                <w:sz w:val="16"/>
                <w:szCs w:val="16"/>
              </w:rPr>
              <w:lastRenderedPageBreak/>
              <w:t>Klocki Gigo - Mały mechanik - Koła zębate</w:t>
            </w:r>
          </w:p>
        </w:tc>
        <w:tc>
          <w:tcPr>
            <w:tcW w:w="1509" w:type="dxa"/>
          </w:tcPr>
          <w:p w14:paraId="1F152FD3" w14:textId="77777777" w:rsidR="00600B46" w:rsidRDefault="00415EAC">
            <w:pPr>
              <w:pStyle w:val="Akapitzlist"/>
              <w:tabs>
                <w:tab w:val="left" w:pos="467"/>
              </w:tabs>
              <w:spacing w:before="126" w:line="360" w:lineRule="auto"/>
              <w:ind w:left="745" w:right="109"/>
              <w:rPr>
                <w:sz w:val="16"/>
                <w:szCs w:val="16"/>
              </w:rPr>
            </w:pPr>
            <w:r>
              <w:rPr>
                <w:sz w:val="16"/>
                <w:szCs w:val="16"/>
              </w:rPr>
              <w:t>1</w:t>
            </w:r>
          </w:p>
        </w:tc>
        <w:tc>
          <w:tcPr>
            <w:tcW w:w="5123" w:type="dxa"/>
          </w:tcPr>
          <w:p w14:paraId="0AD86E33" w14:textId="77777777" w:rsidR="00600B46" w:rsidRDefault="00415EAC">
            <w:pPr>
              <w:tabs>
                <w:tab w:val="left" w:pos="467"/>
              </w:tabs>
              <w:spacing w:before="126" w:line="360" w:lineRule="auto"/>
              <w:ind w:right="109"/>
              <w:rPr>
                <w:sz w:val="16"/>
                <w:szCs w:val="16"/>
              </w:rPr>
            </w:pPr>
            <w:r>
              <w:rPr>
                <w:sz w:val="16"/>
                <w:szCs w:val="16"/>
              </w:rPr>
              <w:t>Zestawy Mały Mechanik pozwalają na naukę przedmiotów STEAM w namacalny sposób, podczas tworzenia trójwymiarowych modeli. Ułatwiają rozumienie zasad naukowych, zwłaszcza z dziedziny fizyki. Podczas takiej zabawy szczególnie intensywnie rozwijają się umiejętności mechaniczne. Z każdą konstrukcją można pracować na specjalnej bazie, przymocowanej do ściany, i na podłodze. Dzieci mogą bawić się same lub pod nadzorem nauczyciela. Do zestawów należy dokupić Bazę.  Zestaw pozwala zbudować 30 modeli, np. projekty maszyn, budowli, konstrukcji z przekładniami. · 203 elem. · wym. 59,3 x 40,6 x 23,1 cm</w:t>
            </w:r>
          </w:p>
        </w:tc>
      </w:tr>
      <w:tr w:rsidR="00600B46" w14:paraId="27B9703D" w14:textId="77777777">
        <w:trPr>
          <w:trHeight w:val="1085"/>
        </w:trPr>
        <w:tc>
          <w:tcPr>
            <w:tcW w:w="2949" w:type="dxa"/>
          </w:tcPr>
          <w:p w14:paraId="544C5D8E" w14:textId="77777777" w:rsidR="00600B46" w:rsidRDefault="00415EAC">
            <w:pPr>
              <w:tabs>
                <w:tab w:val="left" w:pos="467"/>
              </w:tabs>
              <w:spacing w:before="126" w:line="360" w:lineRule="auto"/>
              <w:ind w:right="109"/>
              <w:rPr>
                <w:sz w:val="16"/>
                <w:szCs w:val="16"/>
              </w:rPr>
            </w:pPr>
            <w:r>
              <w:rPr>
                <w:sz w:val="16"/>
                <w:szCs w:val="16"/>
              </w:rPr>
              <w:t>Klocki Gigo - baza do klocków Mały mechanik</w:t>
            </w:r>
          </w:p>
        </w:tc>
        <w:tc>
          <w:tcPr>
            <w:tcW w:w="1509" w:type="dxa"/>
          </w:tcPr>
          <w:p w14:paraId="10ADE5C8" w14:textId="77777777" w:rsidR="00600B46" w:rsidRDefault="00415EAC">
            <w:pPr>
              <w:pStyle w:val="Akapitzlist"/>
              <w:tabs>
                <w:tab w:val="left" w:pos="467"/>
              </w:tabs>
              <w:spacing w:before="126" w:line="360" w:lineRule="auto"/>
              <w:ind w:left="745" w:right="109"/>
              <w:rPr>
                <w:sz w:val="16"/>
                <w:szCs w:val="16"/>
              </w:rPr>
            </w:pPr>
            <w:r>
              <w:rPr>
                <w:sz w:val="16"/>
                <w:szCs w:val="16"/>
              </w:rPr>
              <w:t>1</w:t>
            </w:r>
          </w:p>
        </w:tc>
        <w:tc>
          <w:tcPr>
            <w:tcW w:w="5123" w:type="dxa"/>
          </w:tcPr>
          <w:p w14:paraId="7A54F149" w14:textId="77777777" w:rsidR="00600B46" w:rsidRDefault="00415EAC">
            <w:pPr>
              <w:tabs>
                <w:tab w:val="left" w:pos="467"/>
              </w:tabs>
              <w:spacing w:before="126" w:line="360" w:lineRule="auto"/>
              <w:ind w:right="109"/>
              <w:rPr>
                <w:sz w:val="16"/>
                <w:szCs w:val="16"/>
              </w:rPr>
            </w:pPr>
            <w:r>
              <w:rPr>
                <w:sz w:val="16"/>
                <w:szCs w:val="16"/>
              </w:rPr>
              <w:t>Baza do klocków z serii Mały Mechanik (sprzedawane osobno), przeznaczona do zamontowania na ścianie. Zestaw zawiera elementy montażowe. · 6 części · wym. 1 elem. 30 x 20 cm</w:t>
            </w:r>
          </w:p>
        </w:tc>
      </w:tr>
      <w:tr w:rsidR="00600B46" w14:paraId="762E4383" w14:textId="77777777">
        <w:trPr>
          <w:trHeight w:val="1999"/>
        </w:trPr>
        <w:tc>
          <w:tcPr>
            <w:tcW w:w="2949" w:type="dxa"/>
          </w:tcPr>
          <w:p w14:paraId="10138B3C" w14:textId="77777777" w:rsidR="00600B46" w:rsidRDefault="00415EAC">
            <w:pPr>
              <w:tabs>
                <w:tab w:val="left" w:pos="467"/>
              </w:tabs>
              <w:spacing w:before="126" w:line="360" w:lineRule="auto"/>
              <w:ind w:right="109"/>
              <w:rPr>
                <w:sz w:val="16"/>
                <w:szCs w:val="16"/>
              </w:rPr>
            </w:pPr>
            <w:r>
              <w:rPr>
                <w:sz w:val="16"/>
                <w:szCs w:val="16"/>
              </w:rPr>
              <w:t>Klocki mini Waffle z kartami EDU</w:t>
            </w:r>
          </w:p>
        </w:tc>
        <w:tc>
          <w:tcPr>
            <w:tcW w:w="1509" w:type="dxa"/>
          </w:tcPr>
          <w:p w14:paraId="58D143AE" w14:textId="77777777" w:rsidR="00600B46" w:rsidRDefault="00415EAC">
            <w:pPr>
              <w:pStyle w:val="Akapitzlist"/>
              <w:tabs>
                <w:tab w:val="left" w:pos="467"/>
              </w:tabs>
              <w:spacing w:before="126" w:line="360" w:lineRule="auto"/>
              <w:ind w:left="745" w:right="109"/>
              <w:rPr>
                <w:sz w:val="16"/>
                <w:szCs w:val="16"/>
              </w:rPr>
            </w:pPr>
            <w:r>
              <w:rPr>
                <w:sz w:val="16"/>
                <w:szCs w:val="16"/>
              </w:rPr>
              <w:t>1</w:t>
            </w:r>
          </w:p>
        </w:tc>
        <w:tc>
          <w:tcPr>
            <w:tcW w:w="5123" w:type="dxa"/>
          </w:tcPr>
          <w:p w14:paraId="6F1E3D9B" w14:textId="77777777" w:rsidR="00600B46" w:rsidRDefault="00415EAC">
            <w:pPr>
              <w:tabs>
                <w:tab w:val="left" w:pos="467"/>
              </w:tabs>
              <w:spacing w:before="126" w:line="360" w:lineRule="auto"/>
              <w:ind w:right="109"/>
              <w:rPr>
                <w:sz w:val="16"/>
                <w:szCs w:val="16"/>
              </w:rPr>
            </w:pPr>
            <w:r>
              <w:rPr>
                <w:sz w:val="16"/>
                <w:szCs w:val="16"/>
              </w:rPr>
              <w:t>Klocki konstrukcyjne wykonane z miękkiego, przypominającego w dotyku gumę materiału. Klocki dają się wyginać oraz są ciche i bezpieczne w zabawie. Zestaw zawiera klocki w 8 kolorach; 500 szt. klocków; 28 dwustronnych, lakierowanych kart o wym. 21,5 x 16,8 cm, z wzorami konstrukcji;  instrukcja korzystania z kart i klocków</w:t>
            </w:r>
          </w:p>
        </w:tc>
      </w:tr>
      <w:tr w:rsidR="00600B46" w14:paraId="201C70FB" w14:textId="77777777">
        <w:trPr>
          <w:trHeight w:val="1999"/>
        </w:trPr>
        <w:tc>
          <w:tcPr>
            <w:tcW w:w="2949" w:type="dxa"/>
          </w:tcPr>
          <w:p w14:paraId="67E1017B" w14:textId="77777777" w:rsidR="00600B46" w:rsidRDefault="00415EAC">
            <w:pPr>
              <w:tabs>
                <w:tab w:val="left" w:pos="467"/>
              </w:tabs>
              <w:spacing w:before="126" w:line="360" w:lineRule="auto"/>
              <w:ind w:right="109"/>
              <w:rPr>
                <w:sz w:val="16"/>
                <w:szCs w:val="16"/>
              </w:rPr>
            </w:pPr>
            <w:r>
              <w:rPr>
                <w:sz w:val="16"/>
                <w:szCs w:val="16"/>
              </w:rPr>
              <w:t>Mini Waffle Konstruktorka, 140 el.</w:t>
            </w:r>
          </w:p>
        </w:tc>
        <w:tc>
          <w:tcPr>
            <w:tcW w:w="1509" w:type="dxa"/>
          </w:tcPr>
          <w:p w14:paraId="3E02C67E" w14:textId="77777777" w:rsidR="00600B46" w:rsidRDefault="00415EAC">
            <w:pPr>
              <w:pStyle w:val="Akapitzlist"/>
              <w:tabs>
                <w:tab w:val="left" w:pos="467"/>
              </w:tabs>
              <w:spacing w:before="126" w:line="360" w:lineRule="auto"/>
              <w:ind w:left="745" w:right="109"/>
              <w:rPr>
                <w:sz w:val="16"/>
                <w:szCs w:val="16"/>
              </w:rPr>
            </w:pPr>
            <w:r>
              <w:rPr>
                <w:sz w:val="16"/>
                <w:szCs w:val="16"/>
              </w:rPr>
              <w:t>1</w:t>
            </w:r>
          </w:p>
        </w:tc>
        <w:tc>
          <w:tcPr>
            <w:tcW w:w="5123" w:type="dxa"/>
          </w:tcPr>
          <w:p w14:paraId="0B859E74" w14:textId="77777777" w:rsidR="00600B46" w:rsidRDefault="00415EAC">
            <w:pPr>
              <w:tabs>
                <w:tab w:val="left" w:pos="467"/>
              </w:tabs>
              <w:spacing w:before="126" w:line="360" w:lineRule="auto"/>
              <w:ind w:right="109"/>
              <w:rPr>
                <w:sz w:val="16"/>
                <w:szCs w:val="16"/>
              </w:rPr>
            </w:pPr>
            <w:r>
              <w:rPr>
                <w:sz w:val="16"/>
                <w:szCs w:val="16"/>
              </w:rPr>
              <w:t>Klocki konstrukcyjne wykonane z miękkiego, przypominającego w dotyku gumę materiału. Pomniejszony rozmiar daje znacznie większą mobilność oraz całkiem nowe możliwości. Klocki dają się wyginać oraz są ciche i bezpieczne w zabawie. • wym. klocka 3,5 x 3,5 x 0,5 cm · różne kształty · 140 elem.</w:t>
            </w:r>
          </w:p>
        </w:tc>
      </w:tr>
      <w:tr w:rsidR="00600B46" w14:paraId="32DD362A" w14:textId="77777777" w:rsidTr="00242959">
        <w:trPr>
          <w:trHeight w:val="764"/>
        </w:trPr>
        <w:tc>
          <w:tcPr>
            <w:tcW w:w="2949" w:type="dxa"/>
          </w:tcPr>
          <w:p w14:paraId="7E27006E" w14:textId="744ACDC4" w:rsidR="00600B46" w:rsidRDefault="009B1FBA">
            <w:pPr>
              <w:tabs>
                <w:tab w:val="left" w:pos="467"/>
              </w:tabs>
              <w:spacing w:before="126" w:line="360" w:lineRule="auto"/>
              <w:ind w:right="109"/>
              <w:rPr>
                <w:sz w:val="16"/>
                <w:szCs w:val="16"/>
              </w:rPr>
            </w:pPr>
            <w:r>
              <w:rPr>
                <w:sz w:val="16"/>
                <w:szCs w:val="16"/>
              </w:rPr>
              <w:t>Stół</w:t>
            </w:r>
            <w:r w:rsidRPr="009B1FBA">
              <w:rPr>
                <w:sz w:val="16"/>
                <w:szCs w:val="16"/>
              </w:rPr>
              <w:t xml:space="preserve"> półokrągły 140x70, HPL - biały, zaokrąglony, rozm. 6</w:t>
            </w:r>
          </w:p>
        </w:tc>
        <w:tc>
          <w:tcPr>
            <w:tcW w:w="1509" w:type="dxa"/>
          </w:tcPr>
          <w:p w14:paraId="39488575" w14:textId="2B0337FB" w:rsidR="00600B46" w:rsidRDefault="009B1FBA">
            <w:pPr>
              <w:pStyle w:val="Akapitzlist"/>
              <w:tabs>
                <w:tab w:val="left" w:pos="467"/>
              </w:tabs>
              <w:spacing w:before="126" w:line="360" w:lineRule="auto"/>
              <w:ind w:left="745" w:right="109"/>
              <w:rPr>
                <w:sz w:val="16"/>
                <w:szCs w:val="16"/>
              </w:rPr>
            </w:pPr>
            <w:r>
              <w:rPr>
                <w:sz w:val="16"/>
                <w:szCs w:val="16"/>
              </w:rPr>
              <w:t>2</w:t>
            </w:r>
          </w:p>
        </w:tc>
        <w:tc>
          <w:tcPr>
            <w:tcW w:w="5123" w:type="dxa"/>
          </w:tcPr>
          <w:p w14:paraId="2E3498F8" w14:textId="28569DDC" w:rsidR="00600B46" w:rsidRDefault="00600B46" w:rsidP="0007179F">
            <w:pPr>
              <w:tabs>
                <w:tab w:val="left" w:pos="467"/>
              </w:tabs>
              <w:spacing w:before="126" w:line="360" w:lineRule="auto"/>
              <w:ind w:right="109"/>
              <w:rPr>
                <w:sz w:val="16"/>
                <w:szCs w:val="16"/>
              </w:rPr>
            </w:pPr>
          </w:p>
        </w:tc>
      </w:tr>
      <w:tr w:rsidR="00600B46" w14:paraId="090E9E69" w14:textId="77777777" w:rsidTr="00EE0D4D">
        <w:trPr>
          <w:trHeight w:val="977"/>
        </w:trPr>
        <w:tc>
          <w:tcPr>
            <w:tcW w:w="2949" w:type="dxa"/>
          </w:tcPr>
          <w:p w14:paraId="6B73BB74" w14:textId="5C63CBE2" w:rsidR="00600B46" w:rsidRDefault="00326149">
            <w:pPr>
              <w:tabs>
                <w:tab w:val="left" w:pos="467"/>
              </w:tabs>
              <w:spacing w:before="126" w:line="360" w:lineRule="auto"/>
              <w:ind w:right="109"/>
              <w:rPr>
                <w:sz w:val="16"/>
                <w:szCs w:val="16"/>
              </w:rPr>
            </w:pPr>
            <w:r>
              <w:rPr>
                <w:sz w:val="16"/>
                <w:szCs w:val="16"/>
              </w:rPr>
              <w:t xml:space="preserve">Stół </w:t>
            </w:r>
            <w:r w:rsidRPr="00326149">
              <w:rPr>
                <w:sz w:val="16"/>
                <w:szCs w:val="16"/>
              </w:rPr>
              <w:t>półokrągły 140x70, HPL - biały, zaokrąglony, rozm. 5</w:t>
            </w:r>
          </w:p>
        </w:tc>
        <w:tc>
          <w:tcPr>
            <w:tcW w:w="1509" w:type="dxa"/>
          </w:tcPr>
          <w:p w14:paraId="51EB34F2" w14:textId="0D0B4FBB" w:rsidR="00600B46" w:rsidRDefault="00326149">
            <w:pPr>
              <w:pStyle w:val="Akapitzlist"/>
              <w:tabs>
                <w:tab w:val="left" w:pos="467"/>
              </w:tabs>
              <w:spacing w:before="126" w:line="360" w:lineRule="auto"/>
              <w:ind w:left="745" w:right="109"/>
              <w:rPr>
                <w:sz w:val="16"/>
                <w:szCs w:val="16"/>
              </w:rPr>
            </w:pPr>
            <w:r>
              <w:rPr>
                <w:sz w:val="16"/>
                <w:szCs w:val="16"/>
              </w:rPr>
              <w:t>1</w:t>
            </w:r>
          </w:p>
        </w:tc>
        <w:tc>
          <w:tcPr>
            <w:tcW w:w="5123" w:type="dxa"/>
          </w:tcPr>
          <w:p w14:paraId="475AFFA8" w14:textId="5406E8E5" w:rsidR="00600B46" w:rsidRDefault="00600B46" w:rsidP="00232567">
            <w:pPr>
              <w:tabs>
                <w:tab w:val="left" w:pos="467"/>
              </w:tabs>
              <w:spacing w:before="126" w:line="360" w:lineRule="auto"/>
              <w:ind w:right="109"/>
              <w:rPr>
                <w:sz w:val="16"/>
                <w:szCs w:val="16"/>
              </w:rPr>
            </w:pPr>
          </w:p>
        </w:tc>
      </w:tr>
      <w:tr w:rsidR="00326149" w14:paraId="42298937" w14:textId="77777777" w:rsidTr="00EE0D4D">
        <w:trPr>
          <w:trHeight w:val="849"/>
        </w:trPr>
        <w:tc>
          <w:tcPr>
            <w:tcW w:w="2949" w:type="dxa"/>
          </w:tcPr>
          <w:p w14:paraId="2ABF0F64" w14:textId="6E50BF63" w:rsidR="00326149" w:rsidRDefault="00326149">
            <w:pPr>
              <w:tabs>
                <w:tab w:val="left" w:pos="467"/>
              </w:tabs>
              <w:spacing w:before="126" w:line="360" w:lineRule="auto"/>
              <w:ind w:right="109"/>
              <w:rPr>
                <w:sz w:val="16"/>
                <w:szCs w:val="16"/>
              </w:rPr>
            </w:pPr>
            <w:r>
              <w:rPr>
                <w:sz w:val="16"/>
                <w:szCs w:val="16"/>
              </w:rPr>
              <w:t>Stół</w:t>
            </w:r>
            <w:r w:rsidRPr="00326149">
              <w:rPr>
                <w:sz w:val="16"/>
                <w:szCs w:val="16"/>
              </w:rPr>
              <w:t xml:space="preserve"> prostokątny 140x70, HPL - biały, zaokrąglony, rozm. 6</w:t>
            </w:r>
          </w:p>
        </w:tc>
        <w:tc>
          <w:tcPr>
            <w:tcW w:w="1509" w:type="dxa"/>
          </w:tcPr>
          <w:p w14:paraId="7EBE293F" w14:textId="5EB4E386" w:rsidR="00326149" w:rsidRDefault="00326149">
            <w:pPr>
              <w:pStyle w:val="Akapitzlist"/>
              <w:tabs>
                <w:tab w:val="left" w:pos="467"/>
              </w:tabs>
              <w:spacing w:before="126" w:line="360" w:lineRule="auto"/>
              <w:ind w:left="745" w:right="109"/>
              <w:rPr>
                <w:sz w:val="16"/>
                <w:szCs w:val="16"/>
              </w:rPr>
            </w:pPr>
            <w:r>
              <w:rPr>
                <w:sz w:val="16"/>
                <w:szCs w:val="16"/>
              </w:rPr>
              <w:t>3</w:t>
            </w:r>
          </w:p>
        </w:tc>
        <w:tc>
          <w:tcPr>
            <w:tcW w:w="5123" w:type="dxa"/>
          </w:tcPr>
          <w:p w14:paraId="60413F62" w14:textId="77777777" w:rsidR="00326149" w:rsidRDefault="00326149" w:rsidP="00232567">
            <w:pPr>
              <w:tabs>
                <w:tab w:val="left" w:pos="467"/>
              </w:tabs>
              <w:spacing w:before="126" w:line="360" w:lineRule="auto"/>
              <w:ind w:right="109"/>
              <w:rPr>
                <w:sz w:val="16"/>
                <w:szCs w:val="16"/>
              </w:rPr>
            </w:pPr>
          </w:p>
        </w:tc>
      </w:tr>
      <w:tr w:rsidR="00EE0D4D" w14:paraId="10B8C7E0" w14:textId="77777777" w:rsidTr="00EE0D4D">
        <w:trPr>
          <w:trHeight w:val="849"/>
        </w:trPr>
        <w:tc>
          <w:tcPr>
            <w:tcW w:w="2949" w:type="dxa"/>
          </w:tcPr>
          <w:p w14:paraId="1F72824E" w14:textId="7F923CE9" w:rsidR="00EE0D4D" w:rsidRDefault="00EE0D4D">
            <w:pPr>
              <w:tabs>
                <w:tab w:val="left" w:pos="467"/>
              </w:tabs>
              <w:spacing w:before="126" w:line="360" w:lineRule="auto"/>
              <w:ind w:right="109"/>
              <w:rPr>
                <w:sz w:val="16"/>
                <w:szCs w:val="16"/>
              </w:rPr>
            </w:pPr>
            <w:r>
              <w:rPr>
                <w:sz w:val="16"/>
                <w:szCs w:val="16"/>
              </w:rPr>
              <w:t>Stół</w:t>
            </w:r>
            <w:r w:rsidRPr="00EE0D4D">
              <w:rPr>
                <w:sz w:val="16"/>
                <w:szCs w:val="16"/>
              </w:rPr>
              <w:t xml:space="preserve"> prostokątny 140x70, HPL - biały, zaokrąglony, rozm. 5</w:t>
            </w:r>
          </w:p>
        </w:tc>
        <w:tc>
          <w:tcPr>
            <w:tcW w:w="1509" w:type="dxa"/>
          </w:tcPr>
          <w:p w14:paraId="06FDB798" w14:textId="4FA37515" w:rsidR="00EE0D4D" w:rsidRDefault="00EE0D4D">
            <w:pPr>
              <w:pStyle w:val="Akapitzlist"/>
              <w:tabs>
                <w:tab w:val="left" w:pos="467"/>
              </w:tabs>
              <w:spacing w:before="126" w:line="360" w:lineRule="auto"/>
              <w:ind w:left="745" w:right="109"/>
              <w:rPr>
                <w:sz w:val="16"/>
                <w:szCs w:val="16"/>
              </w:rPr>
            </w:pPr>
            <w:r>
              <w:rPr>
                <w:sz w:val="16"/>
                <w:szCs w:val="16"/>
              </w:rPr>
              <w:t>3</w:t>
            </w:r>
          </w:p>
        </w:tc>
        <w:tc>
          <w:tcPr>
            <w:tcW w:w="5123" w:type="dxa"/>
          </w:tcPr>
          <w:p w14:paraId="4E78F0C0" w14:textId="77777777" w:rsidR="00EE0D4D" w:rsidRDefault="00EE0D4D" w:rsidP="00232567">
            <w:pPr>
              <w:tabs>
                <w:tab w:val="left" w:pos="467"/>
              </w:tabs>
              <w:spacing w:before="126" w:line="360" w:lineRule="auto"/>
              <w:ind w:right="109"/>
              <w:rPr>
                <w:sz w:val="16"/>
                <w:szCs w:val="16"/>
              </w:rPr>
            </w:pPr>
          </w:p>
        </w:tc>
      </w:tr>
      <w:tr w:rsidR="00EE0D4D" w14:paraId="4E3CB884" w14:textId="77777777" w:rsidTr="00EE0D4D">
        <w:trPr>
          <w:trHeight w:val="849"/>
        </w:trPr>
        <w:tc>
          <w:tcPr>
            <w:tcW w:w="2949" w:type="dxa"/>
          </w:tcPr>
          <w:p w14:paraId="76451468" w14:textId="43FEC869" w:rsidR="00EE0D4D" w:rsidRDefault="00821D7E">
            <w:pPr>
              <w:tabs>
                <w:tab w:val="left" w:pos="467"/>
              </w:tabs>
              <w:spacing w:before="126" w:line="360" w:lineRule="auto"/>
              <w:ind w:right="109"/>
              <w:rPr>
                <w:sz w:val="16"/>
                <w:szCs w:val="16"/>
              </w:rPr>
            </w:pPr>
            <w:r>
              <w:rPr>
                <w:sz w:val="16"/>
                <w:szCs w:val="16"/>
              </w:rPr>
              <w:t xml:space="preserve">Regał </w:t>
            </w:r>
            <w:r w:rsidR="00EE0D4D" w:rsidRPr="00EE0D4D">
              <w:rPr>
                <w:sz w:val="16"/>
                <w:szCs w:val="16"/>
              </w:rPr>
              <w:t>głęboki - klon jutland</w:t>
            </w:r>
          </w:p>
        </w:tc>
        <w:tc>
          <w:tcPr>
            <w:tcW w:w="1509" w:type="dxa"/>
          </w:tcPr>
          <w:p w14:paraId="532CD26A" w14:textId="288CEBE9" w:rsidR="00EE0D4D" w:rsidRDefault="00821D7E">
            <w:pPr>
              <w:pStyle w:val="Akapitzlist"/>
              <w:tabs>
                <w:tab w:val="left" w:pos="467"/>
              </w:tabs>
              <w:spacing w:before="126" w:line="360" w:lineRule="auto"/>
              <w:ind w:left="745" w:right="109"/>
              <w:rPr>
                <w:sz w:val="16"/>
                <w:szCs w:val="16"/>
              </w:rPr>
            </w:pPr>
            <w:r>
              <w:rPr>
                <w:sz w:val="16"/>
                <w:szCs w:val="16"/>
              </w:rPr>
              <w:t>2</w:t>
            </w:r>
          </w:p>
        </w:tc>
        <w:tc>
          <w:tcPr>
            <w:tcW w:w="5123" w:type="dxa"/>
          </w:tcPr>
          <w:p w14:paraId="38F7DEAB" w14:textId="77777777" w:rsidR="00821D7E" w:rsidRPr="00821D7E" w:rsidRDefault="00821D7E" w:rsidP="00821D7E">
            <w:pPr>
              <w:tabs>
                <w:tab w:val="left" w:pos="467"/>
              </w:tabs>
              <w:spacing w:before="126" w:line="360" w:lineRule="auto"/>
              <w:ind w:right="109"/>
              <w:rPr>
                <w:sz w:val="16"/>
                <w:szCs w:val="16"/>
              </w:rPr>
            </w:pPr>
            <w:r w:rsidRPr="00821D7E">
              <w:rPr>
                <w:sz w:val="16"/>
                <w:szCs w:val="16"/>
              </w:rPr>
              <w:t>Regały wykonane z białej lub klonowej płyty laminowanej o gr. 18 mm.</w:t>
            </w:r>
          </w:p>
          <w:p w14:paraId="7991176D" w14:textId="18261EC4" w:rsidR="00EE0D4D" w:rsidRDefault="00821D7E" w:rsidP="00821D7E">
            <w:pPr>
              <w:tabs>
                <w:tab w:val="left" w:pos="467"/>
              </w:tabs>
              <w:spacing w:before="126" w:line="360" w:lineRule="auto"/>
              <w:ind w:right="109"/>
              <w:rPr>
                <w:sz w:val="16"/>
                <w:szCs w:val="16"/>
              </w:rPr>
            </w:pPr>
            <w:r w:rsidRPr="00821D7E">
              <w:rPr>
                <w:sz w:val="16"/>
                <w:szCs w:val="16"/>
              </w:rPr>
              <w:tab/>
              <w:t>· wym. 82 x 48 x 117,4 cm</w:t>
            </w:r>
          </w:p>
        </w:tc>
      </w:tr>
      <w:tr w:rsidR="00EE0D4D" w14:paraId="0308D47D" w14:textId="77777777" w:rsidTr="00EE0D4D">
        <w:trPr>
          <w:trHeight w:val="849"/>
        </w:trPr>
        <w:tc>
          <w:tcPr>
            <w:tcW w:w="2949" w:type="dxa"/>
          </w:tcPr>
          <w:p w14:paraId="73E61E83" w14:textId="7B3DBD28" w:rsidR="00EE0D4D" w:rsidRDefault="00821D7E">
            <w:pPr>
              <w:tabs>
                <w:tab w:val="left" w:pos="467"/>
              </w:tabs>
              <w:spacing w:before="126" w:line="360" w:lineRule="auto"/>
              <w:ind w:right="109"/>
              <w:rPr>
                <w:sz w:val="16"/>
                <w:szCs w:val="16"/>
              </w:rPr>
            </w:pPr>
            <w:r>
              <w:rPr>
                <w:sz w:val="16"/>
                <w:szCs w:val="16"/>
              </w:rPr>
              <w:t>Nadstawka</w:t>
            </w:r>
            <w:r w:rsidRPr="00821D7E">
              <w:rPr>
                <w:sz w:val="16"/>
                <w:szCs w:val="16"/>
              </w:rPr>
              <w:t xml:space="preserve"> głęboka - klon jutland</w:t>
            </w:r>
          </w:p>
        </w:tc>
        <w:tc>
          <w:tcPr>
            <w:tcW w:w="1509" w:type="dxa"/>
          </w:tcPr>
          <w:p w14:paraId="5E2D84B8" w14:textId="4335779D" w:rsidR="00EE0D4D" w:rsidRDefault="00821D7E">
            <w:pPr>
              <w:pStyle w:val="Akapitzlist"/>
              <w:tabs>
                <w:tab w:val="left" w:pos="467"/>
              </w:tabs>
              <w:spacing w:before="126" w:line="360" w:lineRule="auto"/>
              <w:ind w:left="745" w:right="109"/>
              <w:rPr>
                <w:sz w:val="16"/>
                <w:szCs w:val="16"/>
              </w:rPr>
            </w:pPr>
            <w:r>
              <w:rPr>
                <w:sz w:val="16"/>
                <w:szCs w:val="16"/>
              </w:rPr>
              <w:t>2</w:t>
            </w:r>
          </w:p>
        </w:tc>
        <w:tc>
          <w:tcPr>
            <w:tcW w:w="5123" w:type="dxa"/>
          </w:tcPr>
          <w:p w14:paraId="13496DE0" w14:textId="506D46D8" w:rsidR="00EE0D4D" w:rsidRDefault="00821D7E" w:rsidP="00232567">
            <w:pPr>
              <w:tabs>
                <w:tab w:val="left" w:pos="467"/>
              </w:tabs>
              <w:spacing w:before="126" w:line="360" w:lineRule="auto"/>
              <w:ind w:right="109"/>
              <w:rPr>
                <w:sz w:val="16"/>
                <w:szCs w:val="16"/>
              </w:rPr>
            </w:pPr>
            <w:r w:rsidRPr="00821D7E">
              <w:rPr>
                <w:sz w:val="16"/>
                <w:szCs w:val="16"/>
              </w:rPr>
              <w:t>Nadstawka wykonana z  klonowej płyty laminowanej o gr. 18 mm. o wym. 82 x 48 x 70,4 cm</w:t>
            </w:r>
          </w:p>
        </w:tc>
      </w:tr>
      <w:tr w:rsidR="00EE0D4D" w14:paraId="32FD48FC" w14:textId="77777777" w:rsidTr="00EE0D4D">
        <w:trPr>
          <w:trHeight w:val="849"/>
        </w:trPr>
        <w:tc>
          <w:tcPr>
            <w:tcW w:w="2949" w:type="dxa"/>
          </w:tcPr>
          <w:p w14:paraId="3874B5F3" w14:textId="22CC3DC6" w:rsidR="00EE0D4D" w:rsidRDefault="00650155" w:rsidP="00650155">
            <w:pPr>
              <w:tabs>
                <w:tab w:val="left" w:pos="467"/>
              </w:tabs>
              <w:spacing w:before="126" w:line="360" w:lineRule="auto"/>
              <w:ind w:right="109"/>
              <w:rPr>
                <w:sz w:val="16"/>
                <w:szCs w:val="16"/>
              </w:rPr>
            </w:pPr>
            <w:r>
              <w:rPr>
                <w:sz w:val="16"/>
                <w:szCs w:val="16"/>
              </w:rPr>
              <w:lastRenderedPageBreak/>
              <w:t xml:space="preserve">Drzwi </w:t>
            </w:r>
            <w:r w:rsidRPr="00650155">
              <w:rPr>
                <w:sz w:val="16"/>
                <w:szCs w:val="16"/>
              </w:rPr>
              <w:t>wysokie 90 st. z zamkiem 2 szt. - klon jutland</w:t>
            </w:r>
          </w:p>
        </w:tc>
        <w:tc>
          <w:tcPr>
            <w:tcW w:w="1509" w:type="dxa"/>
          </w:tcPr>
          <w:p w14:paraId="7074FD3F" w14:textId="17D479C4" w:rsidR="00EE0D4D" w:rsidRDefault="00650155">
            <w:pPr>
              <w:pStyle w:val="Akapitzlist"/>
              <w:tabs>
                <w:tab w:val="left" w:pos="467"/>
              </w:tabs>
              <w:spacing w:before="126" w:line="360" w:lineRule="auto"/>
              <w:ind w:left="745" w:right="109"/>
              <w:rPr>
                <w:sz w:val="16"/>
                <w:szCs w:val="16"/>
              </w:rPr>
            </w:pPr>
            <w:r>
              <w:rPr>
                <w:sz w:val="16"/>
                <w:szCs w:val="16"/>
              </w:rPr>
              <w:t>1</w:t>
            </w:r>
          </w:p>
        </w:tc>
        <w:tc>
          <w:tcPr>
            <w:tcW w:w="5123" w:type="dxa"/>
          </w:tcPr>
          <w:p w14:paraId="031A4849" w14:textId="77777777" w:rsidR="00CB37A4" w:rsidRDefault="00650155" w:rsidP="00CB37A4">
            <w:pPr>
              <w:tabs>
                <w:tab w:val="left" w:pos="467"/>
              </w:tabs>
              <w:spacing w:before="126" w:line="360" w:lineRule="auto"/>
              <w:ind w:right="109"/>
              <w:rPr>
                <w:sz w:val="16"/>
                <w:szCs w:val="16"/>
              </w:rPr>
            </w:pPr>
            <w:r w:rsidRPr="00650155">
              <w:rPr>
                <w:sz w:val="16"/>
                <w:szCs w:val="16"/>
              </w:rPr>
              <w:t>Drzwi wykonane z płyty laminowanej o gr. 18 mm. Zawiasy umożliwiające otwieranie szafki pod kątem 90 stopni. Wyposażone w zamek.</w:t>
            </w:r>
          </w:p>
          <w:p w14:paraId="53244F26" w14:textId="2D89309A" w:rsidR="00EE0D4D" w:rsidRDefault="00650155" w:rsidP="00CB37A4">
            <w:pPr>
              <w:tabs>
                <w:tab w:val="left" w:pos="467"/>
              </w:tabs>
              <w:spacing w:before="126" w:line="360" w:lineRule="auto"/>
              <w:ind w:right="109"/>
              <w:rPr>
                <w:sz w:val="16"/>
                <w:szCs w:val="16"/>
              </w:rPr>
            </w:pPr>
            <w:r w:rsidRPr="00650155">
              <w:rPr>
                <w:sz w:val="16"/>
                <w:szCs w:val="16"/>
              </w:rPr>
              <w:t xml:space="preserve"> · 2 szt. · wym. 40,5 x 105,3 cm</w:t>
            </w:r>
          </w:p>
        </w:tc>
      </w:tr>
      <w:tr w:rsidR="00EE0D4D" w14:paraId="5462A37E" w14:textId="77777777" w:rsidTr="00EE0D4D">
        <w:trPr>
          <w:trHeight w:val="849"/>
        </w:trPr>
        <w:tc>
          <w:tcPr>
            <w:tcW w:w="2949" w:type="dxa"/>
          </w:tcPr>
          <w:p w14:paraId="7EF2A7C7" w14:textId="7C70CC7C" w:rsidR="00EE0D4D" w:rsidRDefault="00CB37A4">
            <w:pPr>
              <w:tabs>
                <w:tab w:val="left" w:pos="467"/>
              </w:tabs>
              <w:spacing w:before="126" w:line="360" w:lineRule="auto"/>
              <w:ind w:right="109"/>
              <w:rPr>
                <w:sz w:val="16"/>
                <w:szCs w:val="16"/>
              </w:rPr>
            </w:pPr>
            <w:r>
              <w:rPr>
                <w:sz w:val="16"/>
                <w:szCs w:val="16"/>
              </w:rPr>
              <w:t>Drzwi</w:t>
            </w:r>
            <w:r w:rsidRPr="00CB37A4">
              <w:rPr>
                <w:sz w:val="16"/>
                <w:szCs w:val="16"/>
              </w:rPr>
              <w:t xml:space="preserve"> średnie 90 st. z zamkiem 2 szt. - klon jutland</w:t>
            </w:r>
          </w:p>
        </w:tc>
        <w:tc>
          <w:tcPr>
            <w:tcW w:w="1509" w:type="dxa"/>
          </w:tcPr>
          <w:p w14:paraId="3E1B83A4" w14:textId="47446404" w:rsidR="00EE0D4D" w:rsidRDefault="00CB37A4">
            <w:pPr>
              <w:pStyle w:val="Akapitzlist"/>
              <w:tabs>
                <w:tab w:val="left" w:pos="467"/>
              </w:tabs>
              <w:spacing w:before="126" w:line="360" w:lineRule="auto"/>
              <w:ind w:left="745" w:right="109"/>
              <w:rPr>
                <w:sz w:val="16"/>
                <w:szCs w:val="16"/>
              </w:rPr>
            </w:pPr>
            <w:r>
              <w:rPr>
                <w:sz w:val="16"/>
                <w:szCs w:val="16"/>
              </w:rPr>
              <w:t>1</w:t>
            </w:r>
          </w:p>
        </w:tc>
        <w:tc>
          <w:tcPr>
            <w:tcW w:w="5123" w:type="dxa"/>
          </w:tcPr>
          <w:p w14:paraId="4492281E" w14:textId="77777777" w:rsidR="00D539CC" w:rsidRDefault="00CB37A4" w:rsidP="00D539CC">
            <w:pPr>
              <w:tabs>
                <w:tab w:val="left" w:pos="467"/>
              </w:tabs>
              <w:spacing w:before="126" w:line="360" w:lineRule="auto"/>
              <w:ind w:right="109"/>
              <w:rPr>
                <w:sz w:val="16"/>
                <w:szCs w:val="16"/>
              </w:rPr>
            </w:pPr>
            <w:r w:rsidRPr="00CB37A4">
              <w:rPr>
                <w:sz w:val="16"/>
                <w:szCs w:val="16"/>
              </w:rPr>
              <w:t xml:space="preserve">Drzwi wykonane z płyty laminowanej o gr. 18 mm. Zawiasy umożliwiające otwieranie szafki pod kątem 90 stopni. Wyposażone w zamek. </w:t>
            </w:r>
          </w:p>
          <w:p w14:paraId="4095F847" w14:textId="34A1F71F" w:rsidR="00EE0D4D" w:rsidRDefault="00CB37A4" w:rsidP="00D539CC">
            <w:pPr>
              <w:tabs>
                <w:tab w:val="left" w:pos="467"/>
              </w:tabs>
              <w:spacing w:before="126" w:line="360" w:lineRule="auto"/>
              <w:ind w:right="109"/>
              <w:rPr>
                <w:sz w:val="16"/>
                <w:szCs w:val="16"/>
              </w:rPr>
            </w:pPr>
            <w:r w:rsidRPr="00CB37A4">
              <w:rPr>
                <w:sz w:val="16"/>
                <w:szCs w:val="16"/>
              </w:rPr>
              <w:t>· 2 szt. · wym. 40,5 x 70,1 cm</w:t>
            </w:r>
          </w:p>
        </w:tc>
      </w:tr>
    </w:tbl>
    <w:p w14:paraId="18A2BEE9" w14:textId="4C2EFDDD" w:rsidR="00376669" w:rsidRDefault="00376669" w:rsidP="006734AA">
      <w:pPr>
        <w:pStyle w:val="Akapitzlist"/>
        <w:tabs>
          <w:tab w:val="left" w:pos="829"/>
        </w:tabs>
        <w:spacing w:before="124" w:line="362" w:lineRule="auto"/>
        <w:ind w:left="399" w:right="1379"/>
        <w:rPr>
          <w:b/>
        </w:rPr>
      </w:pPr>
      <w:r w:rsidRPr="006734AA">
        <w:rPr>
          <w:b/>
        </w:rPr>
        <w:t>3.5</w:t>
      </w:r>
      <w:r>
        <w:t xml:space="preserve"> </w:t>
      </w:r>
      <w:r w:rsidRPr="00376669">
        <w:rPr>
          <w:b/>
        </w:rPr>
        <w:t xml:space="preserve"> </w:t>
      </w:r>
      <w:r w:rsidR="006734AA">
        <w:rPr>
          <w:b/>
        </w:rPr>
        <w:t>Część 5</w:t>
      </w:r>
      <w:r>
        <w:rPr>
          <w:b/>
        </w:rPr>
        <w:t xml:space="preserve"> – </w:t>
      </w:r>
      <w:r w:rsidR="006734AA">
        <w:rPr>
          <w:b/>
        </w:rPr>
        <w:t>Nagłośnienie</w:t>
      </w:r>
      <w:r>
        <w:rPr>
          <w:b/>
        </w:rPr>
        <w:t>:</w:t>
      </w:r>
    </w:p>
    <w:tbl>
      <w:tblPr>
        <w:tblStyle w:val="Tabela-Siatka"/>
        <w:tblW w:w="9581" w:type="dxa"/>
        <w:tblLayout w:type="fixed"/>
        <w:tblLook w:val="04A0" w:firstRow="1" w:lastRow="0" w:firstColumn="1" w:lastColumn="0" w:noHBand="0" w:noVBand="1"/>
      </w:tblPr>
      <w:tblGrid>
        <w:gridCol w:w="2949"/>
        <w:gridCol w:w="1509"/>
        <w:gridCol w:w="5123"/>
      </w:tblGrid>
      <w:tr w:rsidR="006734AA" w14:paraId="3100E7BF" w14:textId="77777777" w:rsidTr="009D27E0">
        <w:trPr>
          <w:trHeight w:val="555"/>
        </w:trPr>
        <w:tc>
          <w:tcPr>
            <w:tcW w:w="2949" w:type="dxa"/>
          </w:tcPr>
          <w:p w14:paraId="23F4D1A8" w14:textId="7FCB5274" w:rsidR="006734AA" w:rsidRDefault="00AF2CD2" w:rsidP="009D1AB1">
            <w:pPr>
              <w:tabs>
                <w:tab w:val="left" w:pos="467"/>
              </w:tabs>
              <w:spacing w:before="126" w:line="360" w:lineRule="auto"/>
              <w:ind w:right="109"/>
              <w:rPr>
                <w:sz w:val="16"/>
                <w:szCs w:val="16"/>
              </w:rPr>
            </w:pPr>
            <w:r>
              <w:rPr>
                <w:sz w:val="16"/>
                <w:szCs w:val="16"/>
              </w:rPr>
              <w:t>LD Systems U505 HHD</w:t>
            </w:r>
          </w:p>
        </w:tc>
        <w:tc>
          <w:tcPr>
            <w:tcW w:w="1509" w:type="dxa"/>
          </w:tcPr>
          <w:p w14:paraId="021BD321" w14:textId="252E86C7" w:rsidR="006734AA" w:rsidRDefault="00AF2CD2" w:rsidP="009D1AB1">
            <w:pPr>
              <w:pStyle w:val="Akapitzlist"/>
              <w:tabs>
                <w:tab w:val="left" w:pos="467"/>
              </w:tabs>
              <w:spacing w:before="126" w:line="360" w:lineRule="auto"/>
              <w:ind w:left="745" w:right="109"/>
              <w:rPr>
                <w:sz w:val="16"/>
                <w:szCs w:val="16"/>
              </w:rPr>
            </w:pPr>
            <w:r>
              <w:rPr>
                <w:sz w:val="16"/>
                <w:szCs w:val="16"/>
              </w:rPr>
              <w:t>3</w:t>
            </w:r>
          </w:p>
        </w:tc>
        <w:tc>
          <w:tcPr>
            <w:tcW w:w="5123" w:type="dxa"/>
          </w:tcPr>
          <w:p w14:paraId="007F5C34" w14:textId="6CD4B7A9" w:rsidR="006734AA" w:rsidRDefault="000D6105" w:rsidP="009D1AB1">
            <w:pPr>
              <w:tabs>
                <w:tab w:val="left" w:pos="467"/>
              </w:tabs>
              <w:spacing w:before="126" w:line="360" w:lineRule="auto"/>
              <w:ind w:right="109"/>
              <w:rPr>
                <w:sz w:val="16"/>
                <w:szCs w:val="16"/>
              </w:rPr>
            </w:pPr>
            <w:r>
              <w:rPr>
                <w:sz w:val="16"/>
                <w:szCs w:val="16"/>
              </w:rPr>
              <w:t>Zestawy z dwoma mikrofonami bezprzewodowymi</w:t>
            </w:r>
          </w:p>
        </w:tc>
      </w:tr>
      <w:tr w:rsidR="009D27E0" w14:paraId="3385DB3E" w14:textId="77777777" w:rsidTr="00CF59B5">
        <w:trPr>
          <w:trHeight w:val="555"/>
        </w:trPr>
        <w:tc>
          <w:tcPr>
            <w:tcW w:w="2949" w:type="dxa"/>
          </w:tcPr>
          <w:p w14:paraId="46E83963" w14:textId="6711D0E4" w:rsidR="009D27E0" w:rsidRDefault="009D27E0" w:rsidP="00CF59B5">
            <w:pPr>
              <w:tabs>
                <w:tab w:val="left" w:pos="467"/>
              </w:tabs>
              <w:spacing w:before="126" w:line="360" w:lineRule="auto"/>
              <w:ind w:right="109"/>
              <w:rPr>
                <w:sz w:val="16"/>
                <w:szCs w:val="16"/>
              </w:rPr>
            </w:pPr>
            <w:r>
              <w:rPr>
                <w:sz w:val="16"/>
                <w:szCs w:val="16"/>
              </w:rPr>
              <w:t>Sennheiser EW 100 G4-ME3</w:t>
            </w:r>
          </w:p>
        </w:tc>
        <w:tc>
          <w:tcPr>
            <w:tcW w:w="1509" w:type="dxa"/>
          </w:tcPr>
          <w:p w14:paraId="55EE6301" w14:textId="6214EF83" w:rsidR="009D27E0" w:rsidRDefault="009D27E0" w:rsidP="00CF59B5">
            <w:pPr>
              <w:pStyle w:val="Akapitzlist"/>
              <w:tabs>
                <w:tab w:val="left" w:pos="467"/>
              </w:tabs>
              <w:spacing w:before="126" w:line="360" w:lineRule="auto"/>
              <w:ind w:left="745" w:right="109"/>
              <w:rPr>
                <w:sz w:val="16"/>
                <w:szCs w:val="16"/>
              </w:rPr>
            </w:pPr>
            <w:r>
              <w:rPr>
                <w:sz w:val="16"/>
                <w:szCs w:val="16"/>
              </w:rPr>
              <w:t>2</w:t>
            </w:r>
          </w:p>
        </w:tc>
        <w:tc>
          <w:tcPr>
            <w:tcW w:w="5123" w:type="dxa"/>
          </w:tcPr>
          <w:p w14:paraId="3559079D" w14:textId="245AB355" w:rsidR="009D27E0" w:rsidRDefault="009D27E0" w:rsidP="009D27E0">
            <w:pPr>
              <w:tabs>
                <w:tab w:val="left" w:pos="467"/>
              </w:tabs>
              <w:spacing w:before="126" w:line="360" w:lineRule="auto"/>
              <w:ind w:right="109"/>
              <w:rPr>
                <w:sz w:val="16"/>
                <w:szCs w:val="16"/>
              </w:rPr>
            </w:pPr>
            <w:r>
              <w:rPr>
                <w:sz w:val="16"/>
                <w:szCs w:val="16"/>
              </w:rPr>
              <w:t>Zestaw z mikrofonem nagłownym</w:t>
            </w:r>
          </w:p>
        </w:tc>
      </w:tr>
      <w:tr w:rsidR="009D27E0" w14:paraId="31F2F48D" w14:textId="77777777" w:rsidTr="00CF59B5">
        <w:trPr>
          <w:trHeight w:val="555"/>
        </w:trPr>
        <w:tc>
          <w:tcPr>
            <w:tcW w:w="2949" w:type="dxa"/>
          </w:tcPr>
          <w:p w14:paraId="10E174D0" w14:textId="120D0F44" w:rsidR="009D27E0" w:rsidRDefault="009710C3" w:rsidP="00CF59B5">
            <w:pPr>
              <w:tabs>
                <w:tab w:val="left" w:pos="467"/>
              </w:tabs>
              <w:spacing w:before="126" w:line="360" w:lineRule="auto"/>
              <w:ind w:right="109"/>
              <w:rPr>
                <w:sz w:val="16"/>
                <w:szCs w:val="16"/>
              </w:rPr>
            </w:pPr>
            <w:r>
              <w:rPr>
                <w:sz w:val="16"/>
                <w:szCs w:val="16"/>
              </w:rPr>
              <w:t>Bose F1 Model 812</w:t>
            </w:r>
          </w:p>
        </w:tc>
        <w:tc>
          <w:tcPr>
            <w:tcW w:w="1509" w:type="dxa"/>
          </w:tcPr>
          <w:p w14:paraId="344B1C84" w14:textId="37BF0759" w:rsidR="009D27E0" w:rsidRDefault="009710C3" w:rsidP="00CF59B5">
            <w:pPr>
              <w:pStyle w:val="Akapitzlist"/>
              <w:tabs>
                <w:tab w:val="left" w:pos="467"/>
              </w:tabs>
              <w:spacing w:before="126" w:line="360" w:lineRule="auto"/>
              <w:ind w:left="745" w:right="109"/>
              <w:rPr>
                <w:sz w:val="16"/>
                <w:szCs w:val="16"/>
              </w:rPr>
            </w:pPr>
            <w:r>
              <w:rPr>
                <w:sz w:val="16"/>
                <w:szCs w:val="16"/>
              </w:rPr>
              <w:t>2</w:t>
            </w:r>
          </w:p>
        </w:tc>
        <w:tc>
          <w:tcPr>
            <w:tcW w:w="5123" w:type="dxa"/>
          </w:tcPr>
          <w:p w14:paraId="4091BC56" w14:textId="13578490" w:rsidR="009D27E0" w:rsidRDefault="009710C3" w:rsidP="00CF59B5">
            <w:pPr>
              <w:tabs>
                <w:tab w:val="left" w:pos="467"/>
              </w:tabs>
              <w:spacing w:before="126" w:line="360" w:lineRule="auto"/>
              <w:ind w:right="109"/>
              <w:rPr>
                <w:sz w:val="16"/>
                <w:szCs w:val="16"/>
              </w:rPr>
            </w:pPr>
            <w:r>
              <w:rPr>
                <w:sz w:val="16"/>
                <w:szCs w:val="16"/>
              </w:rPr>
              <w:t xml:space="preserve">Kolumna aktywna </w:t>
            </w:r>
          </w:p>
        </w:tc>
      </w:tr>
    </w:tbl>
    <w:p w14:paraId="10DFD579" w14:textId="1E25FBCA" w:rsidR="00600B46" w:rsidRDefault="00600B46">
      <w:pPr>
        <w:tabs>
          <w:tab w:val="left" w:pos="467"/>
        </w:tabs>
        <w:spacing w:before="126" w:line="360" w:lineRule="auto"/>
        <w:ind w:right="109"/>
      </w:pPr>
    </w:p>
    <w:p w14:paraId="760D46B0" w14:textId="1D48DE8D" w:rsidR="00600B46" w:rsidRDefault="00415EAC">
      <w:pPr>
        <w:pStyle w:val="Akapitzlist"/>
        <w:numPr>
          <w:ilvl w:val="0"/>
          <w:numId w:val="21"/>
        </w:numPr>
        <w:tabs>
          <w:tab w:val="left" w:pos="467"/>
        </w:tabs>
        <w:spacing w:before="126" w:line="360" w:lineRule="auto"/>
        <w:ind w:right="109"/>
      </w:pPr>
      <w:r>
        <w:t xml:space="preserve">Sprzęt komputerowy, </w:t>
      </w:r>
      <w:r w:rsidR="00EC4DAA">
        <w:t xml:space="preserve">nagłośnienie, </w:t>
      </w:r>
      <w:r>
        <w:t>urządzenia multimedialne i oprogramowanie musi pochodzić z autoryzowanego kanału sprzedaży producentów lub dostawców z obszaru Unii</w:t>
      </w:r>
      <w:r>
        <w:rPr>
          <w:spacing w:val="-31"/>
        </w:rPr>
        <w:t xml:space="preserve"> </w:t>
      </w:r>
      <w:r>
        <w:t>Europejskiej.</w:t>
      </w:r>
    </w:p>
    <w:p w14:paraId="765DD5EE" w14:textId="77777777" w:rsidR="00600B46" w:rsidRDefault="00415EAC">
      <w:pPr>
        <w:pStyle w:val="Akapitzlist"/>
        <w:numPr>
          <w:ilvl w:val="0"/>
          <w:numId w:val="21"/>
        </w:numPr>
        <w:tabs>
          <w:tab w:val="left" w:pos="371"/>
        </w:tabs>
        <w:spacing w:line="252" w:lineRule="exact"/>
      </w:pPr>
      <w:r>
        <w:t>Sprzęt, urządzenia, wyposażenie, meble i pomoce dydaktyczne muszą być fabrycznie</w:t>
      </w:r>
      <w:r>
        <w:rPr>
          <w:spacing w:val="43"/>
        </w:rPr>
        <w:t xml:space="preserve"> </w:t>
      </w:r>
      <w:r>
        <w:t>nowe, nieużywane, nie mogą pochodzić z ekspozycji i nie mogą być obciążone jakimikolwiek prawami na rzecz osób trzecich.</w:t>
      </w:r>
    </w:p>
    <w:p w14:paraId="08E4FF61" w14:textId="77777777" w:rsidR="00600B46" w:rsidRDefault="00415EAC">
      <w:pPr>
        <w:pStyle w:val="Akapitzlist"/>
        <w:numPr>
          <w:ilvl w:val="0"/>
          <w:numId w:val="21"/>
        </w:numPr>
        <w:tabs>
          <w:tab w:val="left" w:pos="390"/>
        </w:tabs>
        <w:spacing w:line="360" w:lineRule="auto"/>
        <w:ind w:right="103"/>
        <w:jc w:val="both"/>
      </w:pPr>
      <w:r>
        <w:t xml:space="preserve">Komputer przenośny i tablety muszą być nowe oraz nie mogą być używane (Zamawiający dopuszcza, by urządzenia były rozpakowane i uruchomione przed ich dostarczeniem wyłącznie przez </w:t>
      </w:r>
      <w:r>
        <w:rPr>
          <w:spacing w:val="-6"/>
        </w:rPr>
        <w:t>Wykonawcę</w:t>
      </w:r>
      <w:r>
        <w:rPr>
          <w:spacing w:val="-6"/>
          <w:position w:val="-3"/>
        </w:rPr>
        <w:t xml:space="preserve"> </w:t>
      </w:r>
      <w:r>
        <w:t xml:space="preserve">i wyłącznie w celu weryfikacji działania urządzenia, przy czym </w:t>
      </w:r>
      <w:r>
        <w:rPr>
          <w:spacing w:val="-6"/>
        </w:rPr>
        <w:t xml:space="preserve">Wykonawca </w:t>
      </w:r>
      <w:r>
        <w:t>jest zobowiązany do poinformowania Zamawiającego o zamiarze rozpakowania sprzętu, a Zamawiający ma prawo inspekcji sprzętu przed jego</w:t>
      </w:r>
      <w:r>
        <w:rPr>
          <w:spacing w:val="-7"/>
        </w:rPr>
        <w:t xml:space="preserve"> </w:t>
      </w:r>
      <w:r>
        <w:t>rozpakowaniem);</w:t>
      </w:r>
    </w:p>
    <w:p w14:paraId="5425DFB7" w14:textId="77777777" w:rsidR="00600B46" w:rsidRDefault="00415EAC">
      <w:pPr>
        <w:pStyle w:val="Akapitzlist"/>
        <w:numPr>
          <w:ilvl w:val="0"/>
          <w:numId w:val="21"/>
        </w:numPr>
        <w:tabs>
          <w:tab w:val="left" w:pos="419"/>
        </w:tabs>
        <w:spacing w:line="360" w:lineRule="auto"/>
        <w:ind w:right="105"/>
        <w:jc w:val="both"/>
      </w:pPr>
      <w:r>
        <w:t>W wypadku powzięcia przez Zamawiającego wątpliwości co do zgodności oferowanych dostaw z Umową, w szczególności w zakresie daty wyprodukowania urządzeń, czy legalności oprogramowania, Zamawiający jest uprawniony do żądania zwrócenia się przez Wykonawcę w terminie 7 (siedmiu) dni do producenta oferowanych produktów stanowiących przedmiot  umowy, albo z żądaniem udzielenia Zamawiającemu przez Wykonawcę upoważnienia do zwrócenia się do producenta oferowanych produktów stanowiących przedmiot umowy, o potwierdzenie ich zgodności z Umową, np. poprzez infolinię producenta sprzętu (w tym także do przekazania producentowi niezbędnych danych umożliwiających weryfikację, np. numerów seryjnych dostarczonych</w:t>
      </w:r>
      <w:r>
        <w:rPr>
          <w:spacing w:val="1"/>
        </w:rPr>
        <w:t xml:space="preserve"> </w:t>
      </w:r>
      <w:r>
        <w:t>urządzeń).</w:t>
      </w:r>
    </w:p>
    <w:p w14:paraId="4C044127" w14:textId="77777777" w:rsidR="00600B46" w:rsidRDefault="00415EAC">
      <w:pPr>
        <w:pStyle w:val="Akapitzlist"/>
        <w:numPr>
          <w:ilvl w:val="0"/>
          <w:numId w:val="21"/>
        </w:numPr>
        <w:tabs>
          <w:tab w:val="left" w:pos="409"/>
        </w:tabs>
        <w:spacing w:line="360" w:lineRule="auto"/>
        <w:ind w:right="109"/>
        <w:jc w:val="both"/>
      </w:pPr>
      <w:r>
        <w:t xml:space="preserve">Sprzęt komputerowy i urządzenia muszą posiadać stosowny pakiet usług gwarancyjnych świadczonych przez producenta sprzętu (lub autoryzowany serwis) kierowanych do użytkowników z obszaru Rzeczpospolitej Polskiej. Wymagane jest </w:t>
      </w:r>
      <w:r>
        <w:lastRenderedPageBreak/>
        <w:t>utrzymanie świadczeń gwarancyjnych (przez producenta urządzeń lub jego autoryzowaną placówkę serwisową), także w przypadku niemożliwości ich wypełnienia przez Wykonawcę (np. w przypadku jego bankructwa).</w:t>
      </w:r>
    </w:p>
    <w:p w14:paraId="5A444E8E" w14:textId="77777777" w:rsidR="00600B46" w:rsidRDefault="00415EAC">
      <w:pPr>
        <w:pStyle w:val="Akapitzlist"/>
        <w:numPr>
          <w:ilvl w:val="0"/>
          <w:numId w:val="21"/>
        </w:numPr>
        <w:tabs>
          <w:tab w:val="left" w:pos="412"/>
        </w:tabs>
        <w:spacing w:line="360" w:lineRule="auto"/>
        <w:ind w:right="110"/>
        <w:jc w:val="both"/>
      </w:pPr>
      <w:r>
        <w:t>Zamawiający wymaga, by dostarczone oprogramowanie było oprogramowaniem w wersji aktualnej, tj. dostępnym na etapie realizacji</w:t>
      </w:r>
      <w:r>
        <w:rPr>
          <w:spacing w:val="-5"/>
        </w:rPr>
        <w:t xml:space="preserve"> </w:t>
      </w:r>
      <w:r>
        <w:t>projektu.</w:t>
      </w:r>
    </w:p>
    <w:p w14:paraId="0986922E" w14:textId="77777777" w:rsidR="00600B46" w:rsidRDefault="00415EAC">
      <w:pPr>
        <w:pStyle w:val="Akapitzlist"/>
        <w:numPr>
          <w:ilvl w:val="0"/>
          <w:numId w:val="21"/>
        </w:numPr>
        <w:tabs>
          <w:tab w:val="left" w:pos="493"/>
        </w:tabs>
        <w:spacing w:line="360" w:lineRule="auto"/>
        <w:ind w:right="111"/>
        <w:jc w:val="both"/>
      </w:pPr>
      <w:r>
        <w:t>Wszelkie urządzenia zasilane napięciem 230 V muszą spełniać wymogi dyrektyw „Nowego Podejścia” UE poprzez posiadanie oznaczenia CE oraz być kompatybilne z zasilaniem AC~230V</w:t>
      </w:r>
      <w:r>
        <w:rPr>
          <w:spacing w:val="-2"/>
        </w:rPr>
        <w:t xml:space="preserve"> </w:t>
      </w:r>
      <w:r>
        <w:t>(50-60Hz).</w:t>
      </w:r>
    </w:p>
    <w:p w14:paraId="0AA2941B" w14:textId="77777777" w:rsidR="00600B46" w:rsidRDefault="00415EAC">
      <w:pPr>
        <w:pStyle w:val="Akapitzlist"/>
        <w:numPr>
          <w:ilvl w:val="0"/>
          <w:numId w:val="21"/>
        </w:numPr>
        <w:tabs>
          <w:tab w:val="left" w:pos="496"/>
        </w:tabs>
        <w:spacing w:line="360" w:lineRule="auto"/>
        <w:ind w:right="111"/>
        <w:jc w:val="both"/>
      </w:pPr>
      <w:r>
        <w:t>Laptop musi być dostarczony z zainstalowanym systemem operacyjnym, nie wymagającym aktywacji za pomocą telefonu lub Internetu. Numer Produkt Key na etykiecie Certyfikatu Autentyczności (COA) na komputerze musi być ten sam, co numer Produkt Key systemu zainstalowanego w</w:t>
      </w:r>
      <w:r>
        <w:rPr>
          <w:spacing w:val="-3"/>
        </w:rPr>
        <w:t xml:space="preserve"> </w:t>
      </w:r>
      <w:r>
        <w:t>komputerze.</w:t>
      </w:r>
    </w:p>
    <w:p w14:paraId="1A18756D" w14:textId="45BD15E3" w:rsidR="00600B46" w:rsidRDefault="00415EAC">
      <w:pPr>
        <w:pStyle w:val="Akapitzlist"/>
        <w:numPr>
          <w:ilvl w:val="0"/>
          <w:numId w:val="21"/>
        </w:numPr>
        <w:tabs>
          <w:tab w:val="left" w:pos="501"/>
        </w:tabs>
        <w:spacing w:line="360" w:lineRule="auto"/>
        <w:ind w:right="108"/>
        <w:jc w:val="both"/>
      </w:pPr>
      <w:r>
        <w:t>Wykonawca dostarczy przedmiot zamówienia na własny koszt, do siedzib</w:t>
      </w:r>
      <w:r w:rsidR="00635358">
        <w:t>y szko</w:t>
      </w:r>
      <w:r>
        <w:t>ł</w:t>
      </w:r>
      <w:r w:rsidR="00635358">
        <w:t>y wskazanej</w:t>
      </w:r>
      <w:r w:rsidR="008A4841">
        <w:t xml:space="preserve"> w par.</w:t>
      </w:r>
      <w:r>
        <w:rPr>
          <w:spacing w:val="-1"/>
        </w:rPr>
        <w:t xml:space="preserve"> </w:t>
      </w:r>
      <w:r>
        <w:t>1.</w:t>
      </w:r>
    </w:p>
    <w:p w14:paraId="375D911E" w14:textId="77777777" w:rsidR="00600B46" w:rsidRDefault="00415EAC">
      <w:pPr>
        <w:pStyle w:val="Akapitzlist"/>
        <w:numPr>
          <w:ilvl w:val="0"/>
          <w:numId w:val="21"/>
        </w:numPr>
        <w:tabs>
          <w:tab w:val="left" w:pos="498"/>
        </w:tabs>
        <w:spacing w:line="360" w:lineRule="auto"/>
        <w:ind w:right="107"/>
        <w:jc w:val="both"/>
      </w:pPr>
      <w:r>
        <w:t>Dostawa przedmiotu zamówienia zostanie potwierdzona protokołami zdawczo-odbiorczymi, podpisanymi przez użytkownika odbierającego przedmiot zamówienia i przedstawiciela wykonawcy.</w:t>
      </w:r>
    </w:p>
    <w:p w14:paraId="668E3907" w14:textId="74DC129A" w:rsidR="00600B46" w:rsidRDefault="00415EAC" w:rsidP="00C22D13">
      <w:pPr>
        <w:pStyle w:val="Akapitzlist"/>
        <w:numPr>
          <w:ilvl w:val="0"/>
          <w:numId w:val="21"/>
        </w:numPr>
        <w:tabs>
          <w:tab w:val="left" w:pos="513"/>
        </w:tabs>
        <w:spacing w:before="75" w:line="362" w:lineRule="auto"/>
        <w:ind w:right="108"/>
        <w:jc w:val="both"/>
      </w:pPr>
      <w:r>
        <w:t>Szczegółowy</w:t>
      </w:r>
      <w:r>
        <w:rPr>
          <w:spacing w:val="20"/>
        </w:rPr>
        <w:t xml:space="preserve"> </w:t>
      </w:r>
      <w:r>
        <w:t>opis</w:t>
      </w:r>
      <w:r>
        <w:rPr>
          <w:spacing w:val="23"/>
        </w:rPr>
        <w:t xml:space="preserve"> </w:t>
      </w:r>
      <w:r>
        <w:t>przedmiotu</w:t>
      </w:r>
      <w:r>
        <w:rPr>
          <w:spacing w:val="23"/>
        </w:rPr>
        <w:t xml:space="preserve"> </w:t>
      </w:r>
      <w:r>
        <w:t>zamówienia</w:t>
      </w:r>
      <w:r>
        <w:rPr>
          <w:spacing w:val="23"/>
        </w:rPr>
        <w:t xml:space="preserve"> </w:t>
      </w:r>
      <w:r w:rsidR="003F5044">
        <w:t xml:space="preserve">zawarty został w pkt. 3 SWZ (tabela) Określone </w:t>
      </w:r>
      <w:r>
        <w:t>parametry techniczne i funkcjonalności stanowią minimalne wymagania Zamawiającego, jakie musi spełniać dostarczony przez Wykonawcę przedmiot zamówienia. Wykonawca może zaoferować przedmiot zamówienia o parametrach i funkcjonalnościach wyższych.</w:t>
      </w:r>
    </w:p>
    <w:p w14:paraId="7CEAB589" w14:textId="77777777" w:rsidR="003A335E" w:rsidRDefault="00415EAC" w:rsidP="003A335E">
      <w:pPr>
        <w:pStyle w:val="Akapitzlist"/>
        <w:numPr>
          <w:ilvl w:val="0"/>
          <w:numId w:val="21"/>
        </w:numPr>
        <w:tabs>
          <w:tab w:val="left" w:pos="513"/>
        </w:tabs>
        <w:spacing w:before="75" w:line="362" w:lineRule="auto"/>
        <w:ind w:right="108"/>
        <w:jc w:val="both"/>
      </w:pPr>
      <w:r>
        <w:t>Gwarancja</w:t>
      </w:r>
      <w:r>
        <w:rPr>
          <w:spacing w:val="-3"/>
        </w:rPr>
        <w:t xml:space="preserve"> </w:t>
      </w:r>
      <w:r>
        <w:t>jakości:</w:t>
      </w:r>
    </w:p>
    <w:p w14:paraId="2D5C9AFF" w14:textId="77777777" w:rsidR="003A335E" w:rsidRDefault="00415EAC" w:rsidP="003A335E">
      <w:pPr>
        <w:pStyle w:val="Akapitzlist"/>
        <w:tabs>
          <w:tab w:val="left" w:pos="513"/>
        </w:tabs>
        <w:spacing w:before="75" w:line="362" w:lineRule="auto"/>
        <w:ind w:left="1030" w:right="108"/>
        <w:jc w:val="both"/>
      </w:pPr>
      <w:r>
        <w:t>Wykonawca udzieli gwarancji jakości na wady fizyczne przedmiotu dostawy, w wysokości wskazanej w specyfikacji dostawy dla danego przedmiotu dostawy. W razie braku określenia okresu gwarancji w specyfikacji przez Zamawiającego obowiązywać będzie gwarancja prod</w:t>
      </w:r>
      <w:r w:rsidR="00A353B4">
        <w:t>ucenta, jednak nie niższa niż 24</w:t>
      </w:r>
      <w:r>
        <w:t xml:space="preserve"> miesięcy od daty odbioru przedmiotu dostawy.</w:t>
      </w:r>
    </w:p>
    <w:p w14:paraId="25A2829F" w14:textId="20A9CE50" w:rsidR="00600B46" w:rsidRDefault="00415EAC" w:rsidP="003A335E">
      <w:pPr>
        <w:pStyle w:val="Akapitzlist"/>
        <w:tabs>
          <w:tab w:val="left" w:pos="513"/>
        </w:tabs>
        <w:spacing w:before="75" w:line="362" w:lineRule="auto"/>
        <w:ind w:left="1030" w:right="108"/>
        <w:jc w:val="both"/>
      </w:pPr>
      <w:r>
        <w:t>W pozostałych przypadkach Wykonawca udzieli gwarancji jakości na wady fizyczne przedmiotu</w:t>
      </w:r>
      <w:r w:rsidR="00A353B4">
        <w:t xml:space="preserve"> dostawy, w wysokości minimum 24</w:t>
      </w:r>
      <w:r>
        <w:t xml:space="preserve"> miesięcy od daty odbioru.</w:t>
      </w:r>
    </w:p>
    <w:p w14:paraId="6679DCBC" w14:textId="363028D8" w:rsidR="00600B46" w:rsidRDefault="00415EAC">
      <w:pPr>
        <w:pStyle w:val="Akapitzlist"/>
        <w:numPr>
          <w:ilvl w:val="0"/>
          <w:numId w:val="21"/>
        </w:numPr>
        <w:spacing w:line="360" w:lineRule="auto"/>
        <w:ind w:right="111"/>
        <w:jc w:val="both"/>
      </w:pPr>
      <w:r>
        <w:rPr>
          <w:b/>
        </w:rPr>
        <w:t xml:space="preserve">Termin realizacji zamówienia: </w:t>
      </w:r>
      <w:r w:rsidR="004F59F8">
        <w:rPr>
          <w:b/>
        </w:rPr>
        <w:t>16</w:t>
      </w:r>
      <w:r w:rsidR="00D95A97">
        <w:rPr>
          <w:b/>
        </w:rPr>
        <w:t>0 dni</w:t>
      </w:r>
      <w:r w:rsidR="00152C64">
        <w:rPr>
          <w:b/>
        </w:rPr>
        <w:t xml:space="preserve"> od pop</w:t>
      </w:r>
      <w:r w:rsidR="004F59F8">
        <w:rPr>
          <w:b/>
        </w:rPr>
        <w:t>isania umowy (m</w:t>
      </w:r>
      <w:r>
        <w:rPr>
          <w:b/>
        </w:rPr>
        <w:t>a</w:t>
      </w:r>
      <w:r w:rsidR="004F59F8">
        <w:rPr>
          <w:b/>
        </w:rPr>
        <w:t xml:space="preserve">ksymalnie do        </w:t>
      </w:r>
      <w:r>
        <w:rPr>
          <w:b/>
        </w:rPr>
        <w:t xml:space="preserve"> 20 sierpnia</w:t>
      </w:r>
      <w:r>
        <w:rPr>
          <w:b/>
          <w:spacing w:val="-4"/>
        </w:rPr>
        <w:t xml:space="preserve"> </w:t>
      </w:r>
      <w:r>
        <w:rPr>
          <w:b/>
        </w:rPr>
        <w:t>2022r.</w:t>
      </w:r>
      <w:r w:rsidR="004F59F8">
        <w:rPr>
          <w:b/>
        </w:rPr>
        <w:t>)</w:t>
      </w:r>
    </w:p>
    <w:p w14:paraId="6C16035E" w14:textId="7D9D6AC0" w:rsidR="00600B46" w:rsidRDefault="00415EAC">
      <w:pPr>
        <w:pStyle w:val="Akapitzlist"/>
        <w:numPr>
          <w:ilvl w:val="0"/>
          <w:numId w:val="21"/>
        </w:numPr>
        <w:tabs>
          <w:tab w:val="left" w:pos="506"/>
        </w:tabs>
        <w:spacing w:line="362" w:lineRule="auto"/>
        <w:ind w:right="109"/>
        <w:jc w:val="both"/>
      </w:pPr>
      <w:r>
        <w:t>Wykonawca zobowiązany będzie wykonać zamówienie zgodnie z niniejszą SWZ, zawartą umową i</w:t>
      </w:r>
      <w:r>
        <w:rPr>
          <w:spacing w:val="-1"/>
        </w:rPr>
        <w:t xml:space="preserve"> </w:t>
      </w:r>
      <w:r>
        <w:t>ofertą.</w:t>
      </w:r>
    </w:p>
    <w:p w14:paraId="1B1555BE" w14:textId="77777777" w:rsidR="00A0139B" w:rsidRDefault="00A0139B" w:rsidP="00A0139B">
      <w:pPr>
        <w:pStyle w:val="Akapitzlist"/>
        <w:tabs>
          <w:tab w:val="left" w:pos="506"/>
        </w:tabs>
        <w:spacing w:line="362" w:lineRule="auto"/>
        <w:ind w:left="1030" w:right="109"/>
        <w:jc w:val="both"/>
      </w:pPr>
    </w:p>
    <w:p w14:paraId="238C1CA5" w14:textId="77777777" w:rsidR="00600B46" w:rsidRDefault="00600B46">
      <w:pPr>
        <w:pStyle w:val="Tekstpodstawowy"/>
        <w:spacing w:before="6"/>
        <w:ind w:left="0"/>
        <w:rPr>
          <w:sz w:val="35"/>
        </w:rPr>
      </w:pPr>
    </w:p>
    <w:p w14:paraId="5133A435" w14:textId="77777777" w:rsidR="00600B46" w:rsidRDefault="00415EAC">
      <w:pPr>
        <w:pStyle w:val="Nagwek1"/>
        <w:jc w:val="left"/>
      </w:pPr>
      <w:r>
        <w:lastRenderedPageBreak/>
        <w:t>§ 3. Opis sposobu przygotowania oferty, komunikacja z wykonawcami</w:t>
      </w:r>
    </w:p>
    <w:p w14:paraId="452F5CEC" w14:textId="128689EF" w:rsidR="00600B46" w:rsidRDefault="00415EAC" w:rsidP="00EB224C">
      <w:pPr>
        <w:pStyle w:val="Akapitzlist"/>
        <w:numPr>
          <w:ilvl w:val="0"/>
          <w:numId w:val="17"/>
        </w:numPr>
        <w:tabs>
          <w:tab w:val="left" w:pos="364"/>
        </w:tabs>
        <w:spacing w:before="139" w:line="360" w:lineRule="auto"/>
        <w:ind w:right="1004"/>
      </w:pPr>
      <w:r>
        <w:t>Postępowanie prowadzone jest w języku polskim w formie i postaci elektronicznej za pośrednictwem platformazakupowa.pl (dalej jako „Platforma”) pod adresem:</w:t>
      </w:r>
      <w:r>
        <w:rPr>
          <w:u w:val="single"/>
        </w:rPr>
        <w:t xml:space="preserve"> </w:t>
      </w:r>
      <w:r w:rsidR="00EB224C" w:rsidRPr="00EB224C">
        <w:rPr>
          <w:color w:val="0070C0"/>
        </w:rPr>
        <w:t>https://platfo</w:t>
      </w:r>
      <w:r w:rsidR="00473FDD">
        <w:rPr>
          <w:color w:val="0070C0"/>
        </w:rPr>
        <w:t>rmazakupowa.pl/transakcja/579390</w:t>
      </w:r>
    </w:p>
    <w:p w14:paraId="2937BB35" w14:textId="738BD144" w:rsidR="00EB224C" w:rsidRDefault="00415EAC" w:rsidP="00EB224C">
      <w:pPr>
        <w:pStyle w:val="Akapitzlist"/>
        <w:numPr>
          <w:ilvl w:val="0"/>
          <w:numId w:val="17"/>
        </w:numPr>
        <w:tabs>
          <w:tab w:val="left" w:pos="357"/>
        </w:tabs>
        <w:spacing w:before="126" w:line="362" w:lineRule="auto"/>
        <w:ind w:right="1247"/>
      </w:pPr>
      <w:r>
        <w:t xml:space="preserve">W postępowaniu o udzielenie zamówienia komunikacja między Zamawiającym a wykonawcami odbywa się przy użyciu Platformy oraz poczty elektronicznej: </w:t>
      </w:r>
      <w:r w:rsidR="00EB224C" w:rsidRPr="00473FDD">
        <w:rPr>
          <w:u w:val="single"/>
        </w:rPr>
        <w:t>https://platfo</w:t>
      </w:r>
      <w:r w:rsidR="00473FDD" w:rsidRPr="00473FDD">
        <w:rPr>
          <w:u w:val="single"/>
        </w:rPr>
        <w:t>rmazakupowa.pl/transakcja/579390</w:t>
      </w:r>
    </w:p>
    <w:p w14:paraId="77F5B01F" w14:textId="7C47D2AE" w:rsidR="0085052C" w:rsidRDefault="00415EAC" w:rsidP="00AD2F67">
      <w:pPr>
        <w:pStyle w:val="Akapitzlist"/>
        <w:numPr>
          <w:ilvl w:val="0"/>
          <w:numId w:val="17"/>
        </w:numPr>
        <w:tabs>
          <w:tab w:val="left" w:pos="357"/>
        </w:tabs>
        <w:spacing w:before="126" w:line="360" w:lineRule="auto"/>
        <w:ind w:right="359" w:firstLine="0"/>
      </w:pPr>
      <w:r>
        <w:t xml:space="preserve">Link do postępowania dostępny jest również na stronie internetowej zamawiającego: </w:t>
      </w:r>
      <w:r w:rsidR="0085052C" w:rsidRPr="0085052C">
        <w:rPr>
          <w:color w:val="0000FF"/>
          <w:u w:val="single"/>
        </w:rPr>
        <w:t>http://p</w:t>
      </w:r>
      <w:r w:rsidR="004436BA">
        <w:rPr>
          <w:color w:val="0000FF"/>
          <w:u w:val="single"/>
        </w:rPr>
        <w:t>sp8.edu.pl</w:t>
      </w:r>
    </w:p>
    <w:p w14:paraId="1A0B3398" w14:textId="3E8463CE" w:rsidR="00600B46" w:rsidRDefault="00415EAC" w:rsidP="00AD2F67">
      <w:pPr>
        <w:pStyle w:val="Akapitzlist"/>
        <w:numPr>
          <w:ilvl w:val="0"/>
          <w:numId w:val="17"/>
        </w:numPr>
        <w:tabs>
          <w:tab w:val="left" w:pos="357"/>
        </w:tabs>
        <w:spacing w:before="126" w:line="360" w:lineRule="auto"/>
        <w:ind w:right="359" w:firstLine="0"/>
      </w:pPr>
      <w:r>
        <w:t>W zakresie pytań technicznych związanych z działaniem systemu (Platformy) Zamawiający prosi o kontakt z Centrum Wsparcia Klienta platformazakupowa.pl pod numer 22 1010202,</w:t>
      </w:r>
      <w:r w:rsidRPr="0085052C">
        <w:rPr>
          <w:u w:val="single"/>
        </w:rPr>
        <w:t xml:space="preserve"> </w:t>
      </w:r>
      <w:hyperlink r:id="rId11">
        <w:r w:rsidRPr="0085052C">
          <w:rPr>
            <w:u w:val="single"/>
          </w:rPr>
          <w:t>cwk@platformazakupowa.pl</w:t>
        </w:r>
        <w:r w:rsidRPr="0085052C">
          <w:rPr>
            <w:spacing w:val="1"/>
          </w:rPr>
          <w:t xml:space="preserve"> </w:t>
        </w:r>
      </w:hyperlink>
      <w:r>
        <w:t>.</w:t>
      </w:r>
    </w:p>
    <w:p w14:paraId="1F9BB867" w14:textId="77777777" w:rsidR="00947843" w:rsidRDefault="00415EAC" w:rsidP="006529D5">
      <w:pPr>
        <w:pStyle w:val="Akapitzlist"/>
        <w:numPr>
          <w:ilvl w:val="0"/>
          <w:numId w:val="17"/>
        </w:numPr>
        <w:tabs>
          <w:tab w:val="left" w:pos="357"/>
        </w:tabs>
        <w:spacing w:before="77" w:line="362" w:lineRule="auto"/>
        <w:ind w:right="109" w:firstLine="0"/>
      </w:pPr>
      <w:r>
        <w:t>Wymagania techniczne i organizacyjne opisane zostały w Regulaminie platformazakupowa.pl (</w:t>
      </w:r>
      <w:hyperlink r:id="rId12">
        <w:r w:rsidRPr="00947843">
          <w:rPr>
            <w:u w:val="single"/>
          </w:rPr>
          <w:t>https://platformazakupowa.pl/strona/1-regulamin</w:t>
        </w:r>
        <w:r>
          <w:t xml:space="preserve"> </w:t>
        </w:r>
      </w:hyperlink>
      <w:r>
        <w:t>)</w:t>
      </w:r>
    </w:p>
    <w:p w14:paraId="00D50D1D" w14:textId="512550DB" w:rsidR="00600B46" w:rsidRDefault="00415EAC" w:rsidP="006529D5">
      <w:pPr>
        <w:pStyle w:val="Akapitzlist"/>
        <w:numPr>
          <w:ilvl w:val="0"/>
          <w:numId w:val="17"/>
        </w:numPr>
        <w:tabs>
          <w:tab w:val="left" w:pos="357"/>
        </w:tabs>
        <w:spacing w:before="77" w:line="362" w:lineRule="auto"/>
        <w:ind w:right="109" w:firstLine="0"/>
      </w:pPr>
      <w:r>
        <w:t>Niezbędne</w:t>
      </w:r>
      <w:r>
        <w:tab/>
        <w:t>wymagania</w:t>
      </w:r>
      <w:r>
        <w:tab/>
        <w:t>sprzętowo</w:t>
      </w:r>
      <w:r>
        <w:tab/>
        <w:t>-</w:t>
      </w:r>
      <w:r>
        <w:tab/>
        <w:t>aplikacyjne</w:t>
      </w:r>
      <w:r>
        <w:tab/>
        <w:t>umożliwiające</w:t>
      </w:r>
      <w:r>
        <w:tab/>
        <w:t>pracę</w:t>
      </w:r>
      <w:r>
        <w:tab/>
      </w:r>
      <w:r w:rsidRPr="00947843">
        <w:rPr>
          <w:spacing w:val="-9"/>
        </w:rPr>
        <w:t xml:space="preserve">na </w:t>
      </w:r>
      <w:r>
        <w:t>platformazakupowa.pl,</w:t>
      </w:r>
      <w:r w:rsidRPr="00947843">
        <w:rPr>
          <w:spacing w:val="-2"/>
        </w:rPr>
        <w:t xml:space="preserve"> </w:t>
      </w:r>
      <w:r>
        <w:t>tj.:</w:t>
      </w:r>
    </w:p>
    <w:p w14:paraId="0864CB9C" w14:textId="77777777" w:rsidR="00600B46" w:rsidRDefault="00415EAC">
      <w:pPr>
        <w:pStyle w:val="Akapitzlist"/>
        <w:numPr>
          <w:ilvl w:val="1"/>
          <w:numId w:val="17"/>
        </w:numPr>
        <w:tabs>
          <w:tab w:val="left" w:pos="702"/>
        </w:tabs>
        <w:spacing w:line="360" w:lineRule="auto"/>
        <w:ind w:right="113" w:firstLine="0"/>
      </w:pPr>
      <w:r>
        <w:t>przeglądarka internetowa Internet Explorer, Chrome i FireFox w najnowszej dostępnej wersji, z włączoną obsługą języka Javascript, akceptująca pliki typu</w:t>
      </w:r>
      <w:r>
        <w:rPr>
          <w:spacing w:val="-17"/>
        </w:rPr>
        <w:t xml:space="preserve"> </w:t>
      </w:r>
      <w:r>
        <w:t>„cookies”</w:t>
      </w:r>
    </w:p>
    <w:p w14:paraId="1DE3CA62" w14:textId="77777777" w:rsidR="00600B46" w:rsidRDefault="00415EAC">
      <w:pPr>
        <w:pStyle w:val="Akapitzlist"/>
        <w:numPr>
          <w:ilvl w:val="1"/>
          <w:numId w:val="17"/>
        </w:numPr>
        <w:tabs>
          <w:tab w:val="left" w:pos="659"/>
        </w:tabs>
        <w:spacing w:line="252" w:lineRule="exact"/>
        <w:ind w:left="658" w:hanging="260"/>
      </w:pPr>
      <w:r>
        <w:t>łącze internetowe o przepustowości co najmniej 256</w:t>
      </w:r>
      <w:r>
        <w:rPr>
          <w:spacing w:val="-5"/>
        </w:rPr>
        <w:t xml:space="preserve"> </w:t>
      </w:r>
      <w:r>
        <w:t>kbit/s</w:t>
      </w:r>
    </w:p>
    <w:p w14:paraId="46D7E51C" w14:textId="77777777" w:rsidR="00600B46" w:rsidRDefault="00415EAC">
      <w:pPr>
        <w:pStyle w:val="Akapitzlist"/>
        <w:numPr>
          <w:ilvl w:val="1"/>
          <w:numId w:val="17"/>
        </w:numPr>
        <w:tabs>
          <w:tab w:val="left" w:pos="669"/>
        </w:tabs>
        <w:spacing w:before="124" w:line="360" w:lineRule="auto"/>
        <w:ind w:right="117" w:firstLine="0"/>
      </w:pPr>
      <w:r>
        <w:t>komputer klasy PC lub MAC o następującej konfiguracji: pamięć min. 2 GB Ram, jeden z systemów operacyjnych - MS Windows 7, Mac Os x 10 4, Linux, lub ich nowsze</w:t>
      </w:r>
      <w:r>
        <w:rPr>
          <w:spacing w:val="-14"/>
        </w:rPr>
        <w:t xml:space="preserve"> </w:t>
      </w:r>
      <w:r>
        <w:t>wersje,</w:t>
      </w:r>
    </w:p>
    <w:p w14:paraId="637D3AA6" w14:textId="77777777" w:rsidR="00600B46" w:rsidRDefault="00415EAC">
      <w:pPr>
        <w:pStyle w:val="Akapitzlist"/>
        <w:numPr>
          <w:ilvl w:val="1"/>
          <w:numId w:val="17"/>
        </w:numPr>
        <w:tabs>
          <w:tab w:val="left" w:pos="659"/>
        </w:tabs>
        <w:spacing w:line="252" w:lineRule="exact"/>
        <w:ind w:left="658" w:hanging="260"/>
      </w:pPr>
      <w:r>
        <w:t>zainstalowany program Adobe Acrobat Reader lub inny obsługujący format plików</w:t>
      </w:r>
      <w:r>
        <w:rPr>
          <w:spacing w:val="-24"/>
        </w:rPr>
        <w:t xml:space="preserve"> </w:t>
      </w:r>
      <w:r>
        <w:t>.pdf</w:t>
      </w:r>
    </w:p>
    <w:p w14:paraId="563FE1CC" w14:textId="77777777" w:rsidR="00600B46" w:rsidRDefault="00415EAC">
      <w:pPr>
        <w:pStyle w:val="Akapitzlist"/>
        <w:numPr>
          <w:ilvl w:val="0"/>
          <w:numId w:val="17"/>
        </w:numPr>
        <w:tabs>
          <w:tab w:val="left" w:pos="371"/>
        </w:tabs>
        <w:spacing w:before="126" w:line="360" w:lineRule="auto"/>
        <w:ind w:right="109" w:firstLine="0"/>
      </w:pPr>
      <w:r>
        <w:t>UWAGA: Limit objętości plików lub spakowanych folderów w zakresie całej oferty, wynosi do 10 plików lub spakowanych folderów przy maksymalnej wielkości 150</w:t>
      </w:r>
      <w:r>
        <w:rPr>
          <w:spacing w:val="-16"/>
        </w:rPr>
        <w:t xml:space="preserve"> </w:t>
      </w:r>
      <w:r>
        <w:t>MB.</w:t>
      </w:r>
    </w:p>
    <w:p w14:paraId="6BC633BC" w14:textId="77777777" w:rsidR="00600B46" w:rsidRDefault="00415EAC">
      <w:pPr>
        <w:tabs>
          <w:tab w:val="left" w:pos="783"/>
          <w:tab w:val="left" w:pos="2073"/>
          <w:tab w:val="left" w:pos="3122"/>
          <w:tab w:val="left" w:pos="3789"/>
          <w:tab w:val="left" w:pos="4518"/>
          <w:tab w:val="left" w:pos="5310"/>
          <w:tab w:val="left" w:pos="6058"/>
          <w:tab w:val="left" w:pos="7131"/>
          <w:tab w:val="left" w:pos="7886"/>
          <w:tab w:val="left" w:pos="8553"/>
        </w:tabs>
        <w:spacing w:before="2" w:line="360" w:lineRule="auto"/>
        <w:ind w:left="116" w:right="113"/>
      </w:pPr>
      <w:r>
        <w:t>W przypadku większych plików zaleca się skorzystać z instrukcji pakowania plików, dzieląc je na</w:t>
      </w:r>
      <w:r>
        <w:tab/>
        <w:t>mniejsze</w:t>
      </w:r>
      <w:r>
        <w:tab/>
        <w:t>paczki</w:t>
      </w:r>
      <w:r>
        <w:tab/>
        <w:t>po</w:t>
      </w:r>
      <w:r>
        <w:tab/>
        <w:t>np.</w:t>
      </w:r>
      <w:r>
        <w:tab/>
        <w:t>150</w:t>
      </w:r>
      <w:r>
        <w:tab/>
        <w:t>MB</w:t>
      </w:r>
      <w:r>
        <w:tab/>
        <w:t>każda,</w:t>
      </w:r>
      <w:r>
        <w:tab/>
        <w:t>link</w:t>
      </w:r>
      <w:r>
        <w:tab/>
        <w:t>do</w:t>
      </w:r>
      <w:r>
        <w:tab/>
      </w:r>
      <w:r>
        <w:rPr>
          <w:spacing w:val="-3"/>
        </w:rPr>
        <w:t xml:space="preserve">instrukcji: </w:t>
      </w:r>
      <w:hyperlink r:id="rId13">
        <w:r>
          <w:rPr>
            <w:u w:val="single"/>
          </w:rPr>
          <w:t>https://docs.google.com/document/d/1kdC7je8RNO5FSk_N0NY7nv1Xj1WYJza-</w:t>
        </w:r>
      </w:hyperlink>
      <w:r>
        <w:t xml:space="preserve"> </w:t>
      </w:r>
      <w:hyperlink r:id="rId14">
        <w:r>
          <w:rPr>
            <w:u w:val="single"/>
          </w:rPr>
          <w:t>CmXvYH8evhk/edit</w:t>
        </w:r>
      </w:hyperlink>
    </w:p>
    <w:p w14:paraId="2DBBB154" w14:textId="77777777" w:rsidR="00600B46" w:rsidRDefault="00415EAC">
      <w:pPr>
        <w:pStyle w:val="Akapitzlist"/>
        <w:numPr>
          <w:ilvl w:val="0"/>
          <w:numId w:val="17"/>
        </w:numPr>
        <w:tabs>
          <w:tab w:val="left" w:pos="364"/>
        </w:tabs>
        <w:spacing w:line="360" w:lineRule="auto"/>
        <w:ind w:right="112" w:firstLine="0"/>
        <w:jc w:val="both"/>
      </w:pPr>
      <w:r>
        <w:t>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Pr>
          <w:spacing w:val="-1"/>
        </w:rPr>
        <w:t xml:space="preserve"> </w:t>
      </w:r>
      <w:hyperlink r:id="rId15">
        <w:r>
          <w:rPr>
            <w:u w:val="single"/>
          </w:rPr>
          <w:t>https://platformazakupowa.pl/strona/45-instrukcje</w:t>
        </w:r>
      </w:hyperlink>
    </w:p>
    <w:p w14:paraId="148EAB13" w14:textId="77777777" w:rsidR="00600B46" w:rsidRDefault="00415EAC">
      <w:pPr>
        <w:pStyle w:val="Akapitzlist"/>
        <w:numPr>
          <w:ilvl w:val="0"/>
          <w:numId w:val="17"/>
        </w:numPr>
        <w:tabs>
          <w:tab w:val="left" w:pos="357"/>
        </w:tabs>
        <w:spacing w:line="252" w:lineRule="exact"/>
        <w:ind w:left="356" w:hanging="241"/>
        <w:jc w:val="both"/>
      </w:pPr>
      <w:r>
        <w:t>Wykonawca, przystępując do niniejszego</w:t>
      </w:r>
      <w:r>
        <w:rPr>
          <w:spacing w:val="-5"/>
        </w:rPr>
        <w:t xml:space="preserve"> </w:t>
      </w:r>
      <w:r>
        <w:t>postępowania:</w:t>
      </w:r>
    </w:p>
    <w:p w14:paraId="4045BD49" w14:textId="77777777" w:rsidR="00600B46" w:rsidRDefault="00415EAC">
      <w:pPr>
        <w:pStyle w:val="Akapitzlist"/>
        <w:numPr>
          <w:ilvl w:val="1"/>
          <w:numId w:val="17"/>
        </w:numPr>
        <w:tabs>
          <w:tab w:val="left" w:pos="781"/>
        </w:tabs>
        <w:spacing w:before="128" w:line="360" w:lineRule="auto"/>
        <w:ind w:right="108" w:firstLine="0"/>
        <w:jc w:val="both"/>
      </w:pPr>
      <w:r>
        <w:t xml:space="preserve">akceptuje warunki korzystania z </w:t>
      </w:r>
      <w:hyperlink r:id="rId16">
        <w:r>
          <w:rPr>
            <w:u w:val="single"/>
          </w:rPr>
          <w:t>platformazakupowa.pl</w:t>
        </w:r>
      </w:hyperlink>
      <w:r>
        <w:t xml:space="preserve"> określone w Regulaminie zamieszczonym na stronie internetowej </w:t>
      </w:r>
      <w:hyperlink r:id="rId17">
        <w:r>
          <w:t>pod linkiem</w:t>
        </w:r>
      </w:hyperlink>
      <w:r>
        <w:t xml:space="preserve"> w zakładce „Regulamin" oraz uznaje go za</w:t>
      </w:r>
      <w:r>
        <w:rPr>
          <w:spacing w:val="-1"/>
        </w:rPr>
        <w:t xml:space="preserve"> </w:t>
      </w:r>
      <w:r>
        <w:t>wiążący,</w:t>
      </w:r>
    </w:p>
    <w:p w14:paraId="4E7B7B00" w14:textId="77777777" w:rsidR="00600B46" w:rsidRDefault="00415EAC">
      <w:pPr>
        <w:pStyle w:val="Akapitzlist"/>
        <w:numPr>
          <w:ilvl w:val="1"/>
          <w:numId w:val="17"/>
        </w:numPr>
        <w:tabs>
          <w:tab w:val="left" w:pos="709"/>
        </w:tabs>
        <w:spacing w:line="360" w:lineRule="auto"/>
        <w:ind w:right="115" w:firstLine="0"/>
        <w:jc w:val="both"/>
      </w:pPr>
      <w:r>
        <w:lastRenderedPageBreak/>
        <w:t>zapoznał i stosuje się do Instrukcji składania ofert/wniosków dostępnych pod linkiem:</w:t>
      </w:r>
      <w:r>
        <w:rPr>
          <w:u w:val="single"/>
        </w:rPr>
        <w:t xml:space="preserve"> </w:t>
      </w:r>
      <w:hyperlink r:id="rId18">
        <w:r>
          <w:rPr>
            <w:u w:val="single"/>
          </w:rPr>
          <w:t>https://drive.google.com/file/d/1Kd1DttbBeiNWt4q4slS4t76lZVKPbkyD/view</w:t>
        </w:r>
      </w:hyperlink>
    </w:p>
    <w:p w14:paraId="722A94E6" w14:textId="77777777" w:rsidR="00600B46" w:rsidRDefault="00415EAC">
      <w:pPr>
        <w:pStyle w:val="Akapitzlist"/>
        <w:numPr>
          <w:ilvl w:val="0"/>
          <w:numId w:val="17"/>
        </w:numPr>
        <w:tabs>
          <w:tab w:val="left" w:pos="400"/>
        </w:tabs>
        <w:spacing w:line="360" w:lineRule="auto"/>
        <w:ind w:right="108" w:firstLine="0"/>
        <w:jc w:val="both"/>
      </w:pPr>
      <w:r>
        <w:t>W procesie składania dokumentów na Platformie, kwalifikowany podpis elektroniczny, lub podpis zaufany lub podpis osobisty Wykonawca składa bezpośrednio na dokumencie, który następnie przesyła do systemu. Zamawiający zaleca umieszczenie podpisu na każdym załączonym pliku</w:t>
      </w:r>
      <w:r>
        <w:rPr>
          <w:spacing w:val="-2"/>
        </w:rPr>
        <w:t xml:space="preserve"> </w:t>
      </w:r>
      <w:r>
        <w:t>osobno.</w:t>
      </w:r>
    </w:p>
    <w:p w14:paraId="669F3CF4" w14:textId="77777777" w:rsidR="00600B46" w:rsidRDefault="00415EAC">
      <w:pPr>
        <w:pStyle w:val="Akapitzlist"/>
        <w:numPr>
          <w:ilvl w:val="0"/>
          <w:numId w:val="17"/>
        </w:numPr>
        <w:tabs>
          <w:tab w:val="left" w:pos="486"/>
        </w:tabs>
        <w:ind w:left="485" w:hanging="370"/>
        <w:jc w:val="both"/>
      </w:pPr>
      <w:r>
        <w:t>Formaty</w:t>
      </w:r>
      <w:r>
        <w:rPr>
          <w:spacing w:val="-3"/>
        </w:rPr>
        <w:t xml:space="preserve"> </w:t>
      </w:r>
      <w:r>
        <w:t>plików:</w:t>
      </w:r>
    </w:p>
    <w:p w14:paraId="05F25128" w14:textId="77777777" w:rsidR="00600B46" w:rsidRDefault="00415EAC">
      <w:pPr>
        <w:pStyle w:val="Akapitzlist"/>
        <w:numPr>
          <w:ilvl w:val="1"/>
          <w:numId w:val="17"/>
        </w:numPr>
        <w:tabs>
          <w:tab w:val="left" w:pos="969"/>
        </w:tabs>
        <w:spacing w:before="127" w:line="360" w:lineRule="auto"/>
        <w:ind w:left="543" w:right="106" w:firstLine="0"/>
        <w:jc w:val="both"/>
      </w:pPr>
      <w: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(t.j.</w:t>
      </w:r>
      <w:hyperlink r:id="rId19">
        <w:r>
          <w:t xml:space="preserve"> Dz.U. z 2017r. poz. 2247</w:t>
        </w:r>
      </w:hyperlink>
      <w:r>
        <w:t>), zwanego dalej Rozporządzeniem</w:t>
      </w:r>
      <w:r>
        <w:rPr>
          <w:spacing w:val="-4"/>
        </w:rPr>
        <w:t xml:space="preserve"> </w:t>
      </w:r>
      <w:r>
        <w:t>KRI.</w:t>
      </w:r>
    </w:p>
    <w:p w14:paraId="7DA7ABC4" w14:textId="77777777" w:rsidR="0077382F" w:rsidRPr="0077382F" w:rsidRDefault="00415EAC" w:rsidP="006529D5">
      <w:pPr>
        <w:pStyle w:val="Akapitzlist"/>
        <w:numPr>
          <w:ilvl w:val="1"/>
          <w:numId w:val="17"/>
        </w:numPr>
        <w:tabs>
          <w:tab w:val="left" w:pos="969"/>
        </w:tabs>
        <w:spacing w:before="77" w:line="362" w:lineRule="auto"/>
        <w:ind w:left="543" w:right="114" w:firstLine="0"/>
        <w:jc w:val="both"/>
      </w:pPr>
      <w:r>
        <w:t xml:space="preserve">Zamawiający rekomenduje wykorzystanie formatów: .pdf .doc .docx .xls .xlsx .jpg (.jpeg) </w:t>
      </w:r>
      <w:r w:rsidRPr="0077382F">
        <w:rPr>
          <w:b/>
        </w:rPr>
        <w:t>ze szczególnym wskazaniem na</w:t>
      </w:r>
      <w:r w:rsidRPr="0077382F">
        <w:rPr>
          <w:b/>
          <w:spacing w:val="-4"/>
        </w:rPr>
        <w:t xml:space="preserve"> </w:t>
      </w:r>
      <w:r w:rsidRPr="0077382F">
        <w:rPr>
          <w:b/>
        </w:rPr>
        <w:t>.pdf</w:t>
      </w:r>
    </w:p>
    <w:p w14:paraId="39EA6386" w14:textId="4C5540E7" w:rsidR="00600B46" w:rsidRDefault="00415EAC" w:rsidP="006529D5">
      <w:pPr>
        <w:pStyle w:val="Akapitzlist"/>
        <w:numPr>
          <w:ilvl w:val="1"/>
          <w:numId w:val="17"/>
        </w:numPr>
        <w:tabs>
          <w:tab w:val="left" w:pos="969"/>
        </w:tabs>
        <w:spacing w:before="77" w:line="362" w:lineRule="auto"/>
        <w:ind w:left="543" w:right="114" w:firstLine="0"/>
        <w:jc w:val="both"/>
      </w:pPr>
      <w:r>
        <w:t>W celu ewentualnej kompresji danych Zamawiający rekomenduje wykorzystanie jednego z rozszerzeń: .zip,</w:t>
      </w:r>
      <w:r w:rsidRPr="0077382F">
        <w:rPr>
          <w:spacing w:val="1"/>
        </w:rPr>
        <w:t xml:space="preserve"> </w:t>
      </w:r>
      <w:r>
        <w:t>.7Z</w:t>
      </w:r>
    </w:p>
    <w:p w14:paraId="6FF8EC2F" w14:textId="77777777" w:rsidR="00600B46" w:rsidRDefault="00415EAC">
      <w:pPr>
        <w:pStyle w:val="Akapitzlist"/>
        <w:numPr>
          <w:ilvl w:val="1"/>
          <w:numId w:val="17"/>
        </w:numPr>
        <w:tabs>
          <w:tab w:val="left" w:pos="969"/>
        </w:tabs>
        <w:spacing w:line="250" w:lineRule="exact"/>
        <w:ind w:left="968" w:hanging="426"/>
        <w:jc w:val="both"/>
      </w:pPr>
      <w:r>
        <w:t>Uwaga! W Rozporządzeniu KRI nie występują: .rar .gif .bmp .numbers .pages.</w:t>
      </w:r>
    </w:p>
    <w:p w14:paraId="3B89C57B" w14:textId="77777777" w:rsidR="00600B46" w:rsidRDefault="00415EAC">
      <w:pPr>
        <w:spacing w:before="124"/>
        <w:ind w:left="543"/>
        <w:jc w:val="both"/>
        <w:rPr>
          <w:b/>
        </w:rPr>
      </w:pPr>
      <w:r>
        <w:rPr>
          <w:b/>
        </w:rPr>
        <w:t>Dokumenty złożone w takich formatach zostaną uznane za złożone nieskutecznie.</w:t>
      </w:r>
    </w:p>
    <w:p w14:paraId="2F69C3A5" w14:textId="77777777" w:rsidR="00600B46" w:rsidRDefault="00415EAC">
      <w:pPr>
        <w:pStyle w:val="Akapitzlist"/>
        <w:numPr>
          <w:ilvl w:val="1"/>
          <w:numId w:val="17"/>
        </w:numPr>
        <w:tabs>
          <w:tab w:val="left" w:pos="834"/>
        </w:tabs>
        <w:spacing w:before="129" w:line="360" w:lineRule="auto"/>
        <w:ind w:left="543" w:right="108" w:firstLine="0"/>
        <w:jc w:val="both"/>
      </w:pPr>
      <w:r>
        <w:t xml:space="preserve">Zamawiający zwraca uwagę na ograniczenia wielkości plików podpisywanych profilem zaufanym, który wynosi </w:t>
      </w:r>
      <w:r>
        <w:rPr>
          <w:b/>
        </w:rPr>
        <w:t>maksymalnie 10MB</w:t>
      </w:r>
      <w:r>
        <w:t xml:space="preserve">, oraz na ograniczenie wielkości plików podpisywanych w aplikacji eDoApp służącej do składania podpisu osobistego, który wynosi </w:t>
      </w:r>
      <w:r>
        <w:rPr>
          <w:b/>
        </w:rPr>
        <w:t>maksymalnie 5MB</w:t>
      </w:r>
      <w:r>
        <w:t>.</w:t>
      </w:r>
    </w:p>
    <w:p w14:paraId="0783611E" w14:textId="77777777" w:rsidR="00600B46" w:rsidRDefault="00415EAC">
      <w:pPr>
        <w:pStyle w:val="Akapitzlist"/>
        <w:numPr>
          <w:ilvl w:val="0"/>
          <w:numId w:val="17"/>
        </w:numPr>
        <w:tabs>
          <w:tab w:val="left" w:pos="486"/>
        </w:tabs>
        <w:spacing w:line="252" w:lineRule="exact"/>
        <w:ind w:left="485" w:hanging="370"/>
        <w:jc w:val="both"/>
      </w:pPr>
      <w:r>
        <w:t>Formaty podpisów</w:t>
      </w:r>
      <w:r>
        <w:rPr>
          <w:spacing w:val="-6"/>
        </w:rPr>
        <w:t xml:space="preserve"> </w:t>
      </w:r>
      <w:r>
        <w:t>kwalifikowanych:</w:t>
      </w:r>
    </w:p>
    <w:p w14:paraId="56317D03" w14:textId="77777777" w:rsidR="00600B46" w:rsidRDefault="00415EAC">
      <w:pPr>
        <w:pStyle w:val="Akapitzlist"/>
        <w:numPr>
          <w:ilvl w:val="1"/>
          <w:numId w:val="17"/>
        </w:numPr>
        <w:tabs>
          <w:tab w:val="left" w:pos="834"/>
        </w:tabs>
        <w:spacing w:before="126" w:line="360" w:lineRule="auto"/>
        <w:ind w:left="543" w:right="109" w:firstLine="0"/>
        <w:jc w:val="both"/>
      </w:pPr>
      <w:r>
        <w:t>ze względu na niskie ryzyko naruszenia integralności pliku oraz łatwiejszą weryfikację podpisu, zamawiający zaleca, w miarę możliwości, przekonwertowanie plików składających się na ofertę na format .pdf i opatrzenie ich podpisem kwalifikowanym</w:t>
      </w:r>
      <w:r>
        <w:rPr>
          <w:spacing w:val="-11"/>
        </w:rPr>
        <w:t xml:space="preserve"> </w:t>
      </w:r>
      <w:r>
        <w:t>PAdES.</w:t>
      </w:r>
    </w:p>
    <w:p w14:paraId="4395B002" w14:textId="77777777" w:rsidR="00600B46" w:rsidRDefault="00415EAC">
      <w:pPr>
        <w:pStyle w:val="Akapitzlist"/>
        <w:numPr>
          <w:ilvl w:val="1"/>
          <w:numId w:val="17"/>
        </w:numPr>
        <w:tabs>
          <w:tab w:val="left" w:pos="808"/>
        </w:tabs>
        <w:spacing w:before="2" w:line="360" w:lineRule="auto"/>
        <w:ind w:left="543" w:right="115" w:firstLine="0"/>
        <w:jc w:val="both"/>
      </w:pPr>
      <w:r>
        <w:t>Pliki w innych formatach niż PDF zaleca się opatrzyć zewnętrznym podpisem XAdES. W tym przypadku wykonawca powinien pamiętać, aby plik z podpisem przekazywać łącznie z dokumentem</w:t>
      </w:r>
      <w:r>
        <w:rPr>
          <w:spacing w:val="-2"/>
        </w:rPr>
        <w:t xml:space="preserve"> </w:t>
      </w:r>
      <w:r>
        <w:t>podpisywanym.</w:t>
      </w:r>
    </w:p>
    <w:p w14:paraId="608E2759" w14:textId="77777777" w:rsidR="00600B46" w:rsidRDefault="00415EAC">
      <w:pPr>
        <w:pStyle w:val="Akapitzlist"/>
        <w:numPr>
          <w:ilvl w:val="1"/>
          <w:numId w:val="17"/>
        </w:numPr>
        <w:tabs>
          <w:tab w:val="left" w:pos="844"/>
        </w:tabs>
        <w:spacing w:line="360" w:lineRule="auto"/>
        <w:ind w:left="543" w:right="115" w:firstLine="0"/>
        <w:jc w:val="both"/>
      </w:pPr>
      <w:r>
        <w:t>Podczas podpisywania plików zaleca się stosowanie algorytmu skrótu SHA2 zamiast SHA1.</w:t>
      </w:r>
    </w:p>
    <w:p w14:paraId="48886D61" w14:textId="77777777" w:rsidR="00600B46" w:rsidRDefault="00415EAC">
      <w:pPr>
        <w:pStyle w:val="Akapitzlist"/>
        <w:numPr>
          <w:ilvl w:val="1"/>
          <w:numId w:val="17"/>
        </w:numPr>
        <w:tabs>
          <w:tab w:val="left" w:pos="825"/>
        </w:tabs>
        <w:spacing w:line="360" w:lineRule="auto"/>
        <w:ind w:left="543" w:right="110" w:firstLine="0"/>
        <w:jc w:val="both"/>
      </w:pPr>
      <w:r>
        <w:t>Zamawiający zaleca aby nie wprowadzać jakichkolwiek zmian w plikach po podpisaniu ich podpisem kwalifikowanym. Może to skutkować brakiem integralności</w:t>
      </w:r>
      <w:r>
        <w:rPr>
          <w:spacing w:val="-10"/>
        </w:rPr>
        <w:t xml:space="preserve"> </w:t>
      </w:r>
      <w:r>
        <w:t>plików.</w:t>
      </w:r>
    </w:p>
    <w:p w14:paraId="34D8F93B" w14:textId="77777777" w:rsidR="00600B46" w:rsidRDefault="00415EAC">
      <w:pPr>
        <w:pStyle w:val="Akapitzlist"/>
        <w:numPr>
          <w:ilvl w:val="1"/>
          <w:numId w:val="17"/>
        </w:numPr>
        <w:tabs>
          <w:tab w:val="left" w:pos="832"/>
        </w:tabs>
        <w:spacing w:before="1" w:line="360" w:lineRule="auto"/>
        <w:ind w:left="543" w:right="111" w:firstLine="0"/>
        <w:jc w:val="both"/>
      </w:pPr>
      <w:r>
        <w:t>Zamawiający zaleca, aby w przypadku podpisywania pliku przez kilka osób, stosować podpisy tego samego rodzaju. Podpisywanie różnymi rodzajami podpisów np. osobistym i kwalifikowanym może doprowadzić do problemów w weryfikacji</w:t>
      </w:r>
      <w:r>
        <w:rPr>
          <w:spacing w:val="-13"/>
        </w:rPr>
        <w:t xml:space="preserve"> </w:t>
      </w:r>
      <w:r>
        <w:t>plików.</w:t>
      </w:r>
    </w:p>
    <w:p w14:paraId="02DE21DB" w14:textId="77777777" w:rsidR="00600B46" w:rsidRDefault="00415EAC">
      <w:pPr>
        <w:pStyle w:val="Akapitzlist"/>
        <w:numPr>
          <w:ilvl w:val="1"/>
          <w:numId w:val="17"/>
        </w:numPr>
        <w:tabs>
          <w:tab w:val="left" w:pos="820"/>
        </w:tabs>
        <w:spacing w:line="360" w:lineRule="auto"/>
        <w:ind w:left="543" w:right="111" w:firstLine="0"/>
        <w:jc w:val="both"/>
      </w:pPr>
      <w:r>
        <w:t xml:space="preserve">Podpisy kwalifikowane wykorzystywane przez wykonawców do podpisywania wszelkich </w:t>
      </w:r>
      <w:r>
        <w:lastRenderedPageBreak/>
        <w:t>plików muszą spełniać “Rozporządzenie Parlamentu Europejskiego i Rady w sprawie identyfikacji elektronicznej i usług zaufania w odniesieniu do transakcji elektronicznych na rynku wewnętrznym (eIDAS) (UE) nr 910/2014 - od 1 lipca 2016</w:t>
      </w:r>
      <w:r>
        <w:rPr>
          <w:spacing w:val="-9"/>
        </w:rPr>
        <w:t xml:space="preserve"> </w:t>
      </w:r>
      <w:r>
        <w:t>roku”.</w:t>
      </w:r>
    </w:p>
    <w:p w14:paraId="1EC584BC" w14:textId="21028244" w:rsidR="00600B46" w:rsidRDefault="00415EAC">
      <w:pPr>
        <w:pStyle w:val="Akapitzlist"/>
        <w:numPr>
          <w:ilvl w:val="0"/>
          <w:numId w:val="17"/>
        </w:numPr>
        <w:tabs>
          <w:tab w:val="left" w:pos="633"/>
        </w:tabs>
        <w:spacing w:line="360" w:lineRule="auto"/>
        <w:ind w:right="108" w:firstLine="0"/>
        <w:jc w:val="both"/>
      </w:pPr>
      <w:r>
        <w:t>Oferta powinna zostać sporządzona zgodnie z wzorem formularza ofertow</w:t>
      </w:r>
      <w:r w:rsidR="00776DA1">
        <w:t>ego, stanowiącego załącznik nr 1</w:t>
      </w:r>
      <w:r>
        <w:t xml:space="preserve"> do SWZ. Do oferty należy również dołączyć oświadczenie wskazane w § 6 ust. 1.</w:t>
      </w:r>
    </w:p>
    <w:p w14:paraId="1A81E04A" w14:textId="77777777" w:rsidR="00600B46" w:rsidRDefault="00415EAC">
      <w:pPr>
        <w:pStyle w:val="Akapitzlist"/>
        <w:numPr>
          <w:ilvl w:val="0"/>
          <w:numId w:val="17"/>
        </w:numPr>
        <w:tabs>
          <w:tab w:val="left" w:pos="585"/>
        </w:tabs>
        <w:spacing w:line="360" w:lineRule="auto"/>
        <w:ind w:right="110" w:firstLine="0"/>
        <w:jc w:val="both"/>
      </w:pPr>
      <w:r>
        <w:t>Dopuszcza się składanie ofert częściowych, obejmujących jedną lub więcej części wskazanych w § 2 ust.</w:t>
      </w:r>
      <w:r>
        <w:rPr>
          <w:spacing w:val="-1"/>
        </w:rPr>
        <w:t xml:space="preserve"> </w:t>
      </w:r>
      <w:r>
        <w:t>3.</w:t>
      </w:r>
    </w:p>
    <w:p w14:paraId="03864603" w14:textId="77777777" w:rsidR="00600B46" w:rsidRDefault="00415EAC">
      <w:pPr>
        <w:pStyle w:val="Akapitzlist"/>
        <w:numPr>
          <w:ilvl w:val="0"/>
          <w:numId w:val="17"/>
        </w:numPr>
        <w:tabs>
          <w:tab w:val="left" w:pos="486"/>
        </w:tabs>
        <w:ind w:left="485" w:hanging="370"/>
        <w:jc w:val="both"/>
      </w:pPr>
      <w:r>
        <w:t>Nie dopuszcza się złożenia oferty</w:t>
      </w:r>
      <w:r>
        <w:rPr>
          <w:spacing w:val="-3"/>
        </w:rPr>
        <w:t xml:space="preserve"> </w:t>
      </w:r>
      <w:r>
        <w:t>wariantowej.</w:t>
      </w:r>
    </w:p>
    <w:p w14:paraId="51388D5F" w14:textId="77777777" w:rsidR="00600B46" w:rsidRDefault="00415EAC">
      <w:pPr>
        <w:pStyle w:val="Akapitzlist"/>
        <w:numPr>
          <w:ilvl w:val="0"/>
          <w:numId w:val="17"/>
        </w:numPr>
        <w:tabs>
          <w:tab w:val="left" w:pos="484"/>
        </w:tabs>
        <w:spacing w:before="126"/>
        <w:ind w:left="483" w:hanging="368"/>
        <w:jc w:val="both"/>
      </w:pPr>
      <w:r>
        <w:t>Ofertę sporządza się w języku</w:t>
      </w:r>
      <w:r>
        <w:rPr>
          <w:spacing w:val="-4"/>
        </w:rPr>
        <w:t xml:space="preserve"> </w:t>
      </w:r>
      <w:r>
        <w:t>polskim.</w:t>
      </w:r>
    </w:p>
    <w:p w14:paraId="01945CC4" w14:textId="77777777" w:rsidR="00600B46" w:rsidRDefault="00415EAC">
      <w:pPr>
        <w:pStyle w:val="Akapitzlist"/>
        <w:numPr>
          <w:ilvl w:val="0"/>
          <w:numId w:val="17"/>
        </w:numPr>
        <w:tabs>
          <w:tab w:val="left" w:pos="568"/>
        </w:tabs>
        <w:spacing w:before="126" w:line="360" w:lineRule="auto"/>
        <w:ind w:right="108" w:firstLine="0"/>
        <w:jc w:val="both"/>
      </w:pPr>
      <w:r>
        <w:t xml:space="preserve">Ofertę oraz oświadczenie, o którym mowa w § 6 ust. 1, składa się, pod rygorem nieważności, </w:t>
      </w:r>
      <w:r>
        <w:rPr>
          <w:b/>
        </w:rPr>
        <w:t xml:space="preserve">w formie elektronicznej lub w postaci elektronicznej </w:t>
      </w:r>
      <w:r>
        <w:t>opatrzonej podpisem zaufanym lub podpisem</w:t>
      </w:r>
      <w:r>
        <w:rPr>
          <w:spacing w:val="-1"/>
        </w:rPr>
        <w:t xml:space="preserve"> </w:t>
      </w:r>
      <w:r>
        <w:t>osobistym.</w:t>
      </w:r>
    </w:p>
    <w:p w14:paraId="6A714622" w14:textId="77777777" w:rsidR="0077382F" w:rsidRDefault="00415EAC" w:rsidP="0077382F">
      <w:pPr>
        <w:spacing w:line="252" w:lineRule="exact"/>
        <w:ind w:left="116"/>
        <w:jc w:val="both"/>
        <w:rPr>
          <w:i/>
        </w:rPr>
      </w:pPr>
      <w:r>
        <w:rPr>
          <w:i/>
        </w:rPr>
        <w:t xml:space="preserve">Do zachowania </w:t>
      </w:r>
      <w:r>
        <w:rPr>
          <w:b/>
          <w:i/>
        </w:rPr>
        <w:t xml:space="preserve">elektronicznej formy </w:t>
      </w:r>
      <w:r>
        <w:rPr>
          <w:i/>
        </w:rPr>
        <w:t>oferty i oświadczenia wystarcza ich złożenie w postaci</w:t>
      </w:r>
    </w:p>
    <w:p w14:paraId="233E56F8" w14:textId="2E2206F2" w:rsidR="00600B46" w:rsidRDefault="00415EAC" w:rsidP="0077382F">
      <w:pPr>
        <w:spacing w:line="252" w:lineRule="exact"/>
        <w:ind w:left="116"/>
        <w:jc w:val="both"/>
        <w:rPr>
          <w:i/>
        </w:rPr>
      </w:pPr>
      <w:r>
        <w:rPr>
          <w:i/>
        </w:rPr>
        <w:t xml:space="preserve">elektronicznej i opatrzenie ich </w:t>
      </w:r>
      <w:r>
        <w:rPr>
          <w:i/>
          <w:u w:val="single"/>
        </w:rPr>
        <w:t>kwalifikowanym podpisem elektronicznym.</w:t>
      </w:r>
    </w:p>
    <w:p w14:paraId="299B3828" w14:textId="77777777" w:rsidR="00600B46" w:rsidRDefault="00415EAC">
      <w:pPr>
        <w:spacing w:before="129" w:line="360" w:lineRule="auto"/>
        <w:ind w:left="116" w:right="955"/>
        <w:rPr>
          <w:i/>
        </w:rPr>
      </w:pPr>
      <w:r>
        <w:rPr>
          <w:i/>
        </w:rPr>
        <w:t>Podpis osobisty to zaawansowany podpis elektroniczny, w którym prawdziwość danych posiadacza podpisu potwierdza certyfikat podpisu osobistego w e-dowodzie.</w:t>
      </w:r>
    </w:p>
    <w:p w14:paraId="42C62060" w14:textId="77777777" w:rsidR="00600B46" w:rsidRDefault="00415EAC">
      <w:pPr>
        <w:pStyle w:val="Akapitzlist"/>
        <w:numPr>
          <w:ilvl w:val="0"/>
          <w:numId w:val="17"/>
        </w:numPr>
        <w:tabs>
          <w:tab w:val="left" w:pos="618"/>
        </w:tabs>
        <w:spacing w:line="360" w:lineRule="auto"/>
        <w:ind w:right="110" w:firstLine="0"/>
      </w:pPr>
      <w:r>
        <w:t>Oferta wraz z wszystkimi załącznikami musi być podpisana przez osobę/osoby upoważnione do reprezentowania firmy Wykonawcy, zgodnie z wpisem do właściwego rejestru lub ewidencji działalności gospodarczej; lub przez osobę umocowaną do podpisania oferty. Pełnomocnictwo powinno być dołączone do oferty o ile nie wynika z innych załączonych dokumentów. Pełnomocnictwo powinno być złożone w postaci elektronicznej i opatrzone kwalifikowanym podpisem elektronicznym, lub podpisem zaufanym albo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5D4C9CB" w14:textId="77777777" w:rsidR="00600B46" w:rsidRDefault="00415EAC">
      <w:pPr>
        <w:spacing w:line="360" w:lineRule="auto"/>
        <w:ind w:left="116"/>
      </w:pPr>
      <w:r>
        <w:t>Poświadczenia zgodności cyfrowego odwzorowania z pełnomocnictwem w postaci papierowej, dokonuje mocodawca lub notariusz.</w:t>
      </w:r>
    </w:p>
    <w:p w14:paraId="0F4E5AD9" w14:textId="77777777" w:rsidR="00600B46" w:rsidRDefault="00415EAC">
      <w:pPr>
        <w:pStyle w:val="Akapitzlist"/>
        <w:numPr>
          <w:ilvl w:val="0"/>
          <w:numId w:val="17"/>
        </w:numPr>
        <w:tabs>
          <w:tab w:val="left" w:pos="479"/>
        </w:tabs>
        <w:spacing w:line="252" w:lineRule="exact"/>
        <w:ind w:left="478" w:hanging="363"/>
        <w:jc w:val="both"/>
      </w:pPr>
      <w:r>
        <w:t>Wykonawca ponosi koszty związane z przygotowaniem i złożeniem</w:t>
      </w:r>
      <w:r>
        <w:rPr>
          <w:spacing w:val="-10"/>
        </w:rPr>
        <w:t xml:space="preserve"> </w:t>
      </w:r>
      <w:r>
        <w:t>oferty.</w:t>
      </w:r>
    </w:p>
    <w:p w14:paraId="4BFFF21A" w14:textId="77777777" w:rsidR="00600B46" w:rsidRDefault="00415EAC">
      <w:pPr>
        <w:pStyle w:val="Akapitzlist"/>
        <w:numPr>
          <w:ilvl w:val="0"/>
          <w:numId w:val="17"/>
        </w:numPr>
        <w:tabs>
          <w:tab w:val="left" w:pos="542"/>
        </w:tabs>
        <w:spacing w:before="126" w:line="360" w:lineRule="auto"/>
        <w:ind w:right="108" w:firstLine="0"/>
        <w:jc w:val="both"/>
      </w:pPr>
      <w:r>
        <w:t xml:space="preserve">Informacje zawarte w ofercie, które stanowią tajemnicę przedsiębiorstwa w rozumieniu ustawy z dnia 16 kwietnia 1993 r. o zwalczaniu nieuczciwej konkurencji (tekst jednolity Dz. U. z 2020r., poz. 1913), co do których Wykonawca zastrzegł – nie później niż w terminie składania ofert – że nie mogą być udostępnione, muszą być oznaczone klauzulą „Tajemnica przedsiębiorstwa”. Wykonawca w przypadku zastrzeżenia określonych części oferty jako tajemnicy przedsiębiorstwa, zobowiązany jest wykazać skuteczność takiego zastrzeżenia w oparciu o przepisy art. 11 ust. 4 ustawy z dnia 16 kwietnia 1993 r. o zwalczaniu nieuczciwej </w:t>
      </w:r>
      <w:r>
        <w:lastRenderedPageBreak/>
        <w:t>konkurencji. Wykonawca nie może zastrzec informacji, dotyczących nazwy (firmy) oraz adresu Wykonawcy, a także informacji dotyczącej ceny oferty, zawartych w</w:t>
      </w:r>
      <w:r>
        <w:rPr>
          <w:spacing w:val="-5"/>
        </w:rPr>
        <w:t xml:space="preserve"> </w:t>
      </w:r>
      <w:r>
        <w:t>ofercie.</w:t>
      </w:r>
    </w:p>
    <w:p w14:paraId="34F79CEC" w14:textId="77777777" w:rsidR="00600B46" w:rsidRDefault="00415EAC">
      <w:pPr>
        <w:spacing w:line="360" w:lineRule="auto"/>
        <w:ind w:left="116" w:right="134"/>
        <w:jc w:val="both"/>
      </w:pPr>
      <w:r>
        <w:t>Zaleca się, aby wszelkie informacje zastrzeżone jako tajemnica przedsiębiorstwa, były załączone w osobnym miejscu, wskazanym w kroku 1 Instrukcji składania oferty dla Wykonawców, wydzielonym na Platformie dla zamieszczania informacji stanowiących tajemnicę przedsiębiorstwa.</w:t>
      </w:r>
    </w:p>
    <w:p w14:paraId="1A4BDC88" w14:textId="77777777" w:rsidR="00600B46" w:rsidRDefault="00415EAC">
      <w:pPr>
        <w:spacing w:before="2" w:line="360" w:lineRule="auto"/>
        <w:ind w:left="116" w:right="164"/>
        <w:jc w:val="both"/>
      </w:pPr>
      <w:r>
        <w:t>Zaleca się, aby każdy dokument zawierający tajemnicę przedsiębiorstwa został zamieszczony w odrębnym</w:t>
      </w:r>
      <w:r>
        <w:rPr>
          <w:spacing w:val="-3"/>
        </w:rPr>
        <w:t xml:space="preserve"> </w:t>
      </w:r>
      <w:r>
        <w:t>pliku.</w:t>
      </w:r>
    </w:p>
    <w:p w14:paraId="6B581C3A" w14:textId="77777777" w:rsidR="00600B46" w:rsidRDefault="00415EAC">
      <w:pPr>
        <w:pStyle w:val="Akapitzlist"/>
        <w:numPr>
          <w:ilvl w:val="0"/>
          <w:numId w:val="17"/>
        </w:numPr>
        <w:tabs>
          <w:tab w:val="left" w:pos="585"/>
        </w:tabs>
        <w:spacing w:line="360" w:lineRule="auto"/>
        <w:ind w:right="108" w:firstLine="0"/>
        <w:jc w:val="both"/>
      </w:pPr>
      <w:r>
        <w:t>Zaleca się złożenie oferty z odpowiednim wyprzedzeniem, aby zdążyć w terminie przewidzianym na jej złożenie w przypadku siły wyższej, jak np. awaria Platformy, awaria internetu, inne problemy</w:t>
      </w:r>
      <w:r>
        <w:rPr>
          <w:spacing w:val="-5"/>
        </w:rPr>
        <w:t xml:space="preserve"> </w:t>
      </w:r>
      <w:r>
        <w:t>techniczne.</w:t>
      </w:r>
    </w:p>
    <w:p w14:paraId="2E3FE092" w14:textId="1DF7AB9B" w:rsidR="00600B46" w:rsidRDefault="00415EAC">
      <w:pPr>
        <w:pStyle w:val="Akapitzlist"/>
        <w:numPr>
          <w:ilvl w:val="0"/>
          <w:numId w:val="17"/>
        </w:numPr>
        <w:tabs>
          <w:tab w:val="left" w:pos="489"/>
        </w:tabs>
        <w:spacing w:line="252" w:lineRule="exact"/>
        <w:ind w:left="488" w:hanging="373"/>
        <w:jc w:val="both"/>
      </w:pPr>
      <w:r>
        <w:t>Ofertę należy umieścić na Platformie pod adresem</w:t>
      </w:r>
      <w:r>
        <w:rPr>
          <w:color w:val="FF0000"/>
        </w:rPr>
        <w:t>:</w:t>
      </w:r>
      <w:r>
        <w:rPr>
          <w:color w:val="FF0000"/>
          <w:spacing w:val="-6"/>
        </w:rPr>
        <w:t xml:space="preserve"> </w:t>
      </w:r>
      <w:r w:rsidR="00485AD1" w:rsidRPr="00473FDD">
        <w:rPr>
          <w:u w:val="single"/>
        </w:rPr>
        <w:t>https://platfo</w:t>
      </w:r>
      <w:r w:rsidR="00473FDD" w:rsidRPr="00473FDD">
        <w:rPr>
          <w:u w:val="single"/>
        </w:rPr>
        <w:t>rmazakupowa.pl/transakcja/579390</w:t>
      </w:r>
      <w:r>
        <w:t>,</w:t>
      </w:r>
    </w:p>
    <w:p w14:paraId="42E18380" w14:textId="77777777" w:rsidR="0077382F" w:rsidRDefault="00415EAC" w:rsidP="0077382F">
      <w:pPr>
        <w:spacing w:before="126"/>
        <w:ind w:left="116"/>
        <w:jc w:val="both"/>
      </w:pPr>
      <w:r>
        <w:t>t.j. na stronie dotyczącej postępowania.</w:t>
      </w:r>
    </w:p>
    <w:p w14:paraId="35AD09E5" w14:textId="44D88E8D" w:rsidR="00600B46" w:rsidRDefault="00415EAC" w:rsidP="0077382F">
      <w:pPr>
        <w:spacing w:before="126"/>
        <w:ind w:left="116"/>
        <w:jc w:val="both"/>
      </w:pPr>
      <w: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w:t>
      </w:r>
      <w:r>
        <w:rPr>
          <w:spacing w:val="-30"/>
        </w:rPr>
        <w:t xml:space="preserve"> </w:t>
      </w:r>
      <w:r>
        <w:t>postępowaniu.</w:t>
      </w:r>
    </w:p>
    <w:p w14:paraId="0E6526F6" w14:textId="2DB12E07" w:rsidR="00F66831" w:rsidRPr="00F66831" w:rsidRDefault="00415EAC" w:rsidP="00AD2F67">
      <w:pPr>
        <w:pStyle w:val="Akapitzlist"/>
        <w:numPr>
          <w:ilvl w:val="0"/>
          <w:numId w:val="17"/>
        </w:numPr>
        <w:tabs>
          <w:tab w:val="left" w:pos="517"/>
          <w:tab w:val="left" w:pos="2576"/>
          <w:tab w:val="left" w:pos="4536"/>
          <w:tab w:val="left" w:pos="5591"/>
          <w:tab w:val="left" w:pos="7062"/>
          <w:tab w:val="left" w:pos="9228"/>
        </w:tabs>
        <w:spacing w:before="1" w:line="362" w:lineRule="auto"/>
        <w:ind w:right="107" w:firstLine="0"/>
        <w:jc w:val="both"/>
        <w:rPr>
          <w:color w:val="FF0000"/>
        </w:rPr>
      </w:pPr>
      <w:r>
        <w:t xml:space="preserve">Składanie oświadczeń, zawiadomień oraz przekazywanie informacji, </w:t>
      </w:r>
      <w:r w:rsidRPr="00F66831">
        <w:rPr>
          <w:b/>
        </w:rPr>
        <w:t>innych niż oferta i oświadczenie wskazane w par. 6 ust. 1</w:t>
      </w:r>
      <w:r>
        <w:t>, odbywa się przy użyciu środków komunikacji elektronicznej za pośrednictwem dedykowanego formularza „Wyślij wiadomość do zamawiającego”,</w:t>
      </w:r>
      <w:r>
        <w:tab/>
        <w:t>dostępnego</w:t>
      </w:r>
      <w:r>
        <w:tab/>
        <w:t>na</w:t>
      </w:r>
      <w:r>
        <w:tab/>
        <w:t>stronie</w:t>
      </w:r>
      <w:r>
        <w:tab/>
        <w:t>postępowania</w:t>
      </w:r>
      <w:r>
        <w:tab/>
      </w:r>
      <w:r w:rsidRPr="00F66831">
        <w:rPr>
          <w:spacing w:val="-8"/>
        </w:rPr>
        <w:t>na</w:t>
      </w:r>
      <w:r w:rsidRPr="00F66831">
        <w:rPr>
          <w:spacing w:val="-8"/>
          <w:u w:val="single"/>
        </w:rPr>
        <w:t xml:space="preserve"> </w:t>
      </w:r>
      <w:r w:rsidR="00485AD1" w:rsidRPr="00473FDD">
        <w:rPr>
          <w:u w:val="single"/>
        </w:rPr>
        <w:t>https://platfo</w:t>
      </w:r>
      <w:r w:rsidR="00473FDD" w:rsidRPr="00473FDD">
        <w:rPr>
          <w:u w:val="single"/>
        </w:rPr>
        <w:t>rmazakupowa.pl/transakcja/579390</w:t>
      </w:r>
    </w:p>
    <w:p w14:paraId="2C0586B4" w14:textId="77777777" w:rsidR="00F66831" w:rsidRPr="00F66831" w:rsidRDefault="00415EAC" w:rsidP="00AD2F67">
      <w:pPr>
        <w:pStyle w:val="Akapitzlist"/>
        <w:numPr>
          <w:ilvl w:val="0"/>
          <w:numId w:val="17"/>
        </w:numPr>
        <w:tabs>
          <w:tab w:val="left" w:pos="517"/>
          <w:tab w:val="left" w:pos="2576"/>
          <w:tab w:val="left" w:pos="4536"/>
          <w:tab w:val="left" w:pos="5591"/>
          <w:tab w:val="left" w:pos="7062"/>
          <w:tab w:val="left" w:pos="9228"/>
        </w:tabs>
        <w:spacing w:before="1" w:line="362" w:lineRule="auto"/>
        <w:ind w:right="107" w:firstLine="0"/>
        <w:jc w:val="both"/>
        <w:rPr>
          <w:color w:val="FF0000"/>
        </w:rPr>
      </w:pPr>
      <w:r>
        <w:t>Do kontaktowania się z wykonawcami upoważniona jest</w:t>
      </w:r>
      <w:r w:rsidR="00F66831">
        <w:t>:</w:t>
      </w:r>
    </w:p>
    <w:p w14:paraId="1730734A" w14:textId="115E000E" w:rsidR="00600B46" w:rsidRPr="005818CC" w:rsidRDefault="00F66831" w:rsidP="00F66831">
      <w:pPr>
        <w:pStyle w:val="Akapitzlist"/>
        <w:numPr>
          <w:ilvl w:val="0"/>
          <w:numId w:val="31"/>
        </w:numPr>
        <w:tabs>
          <w:tab w:val="left" w:pos="517"/>
          <w:tab w:val="left" w:pos="2576"/>
          <w:tab w:val="left" w:pos="4536"/>
          <w:tab w:val="left" w:pos="5591"/>
          <w:tab w:val="left" w:pos="7062"/>
          <w:tab w:val="left" w:pos="9228"/>
        </w:tabs>
        <w:spacing w:before="1" w:line="362" w:lineRule="auto"/>
        <w:ind w:right="107"/>
        <w:jc w:val="both"/>
      </w:pPr>
      <w:r w:rsidRPr="005818CC">
        <w:t>Jolanta Łobocka</w:t>
      </w:r>
      <w:r w:rsidR="00415EAC" w:rsidRPr="005818CC">
        <w:t xml:space="preserve">, e-mail: </w:t>
      </w:r>
      <w:hyperlink r:id="rId20" w:history="1">
        <w:r w:rsidR="005818CC" w:rsidRPr="005818CC">
          <w:rPr>
            <w:rStyle w:val="Hipercze"/>
            <w:color w:val="auto"/>
          </w:rPr>
          <w:t>sekretariat@psp8.edu.pl,</w:t>
        </w:r>
      </w:hyperlink>
      <w:r w:rsidR="005818CC" w:rsidRPr="005818CC">
        <w:t xml:space="preserve"> tel: 58-56-287-93</w:t>
      </w:r>
      <w:r w:rsidR="005818CC">
        <w:t>,</w:t>
      </w:r>
    </w:p>
    <w:p w14:paraId="36C92AAD" w14:textId="136E821F" w:rsidR="005818CC" w:rsidRPr="005818CC" w:rsidRDefault="005818CC" w:rsidP="00F66831">
      <w:pPr>
        <w:pStyle w:val="Akapitzlist"/>
        <w:numPr>
          <w:ilvl w:val="0"/>
          <w:numId w:val="31"/>
        </w:numPr>
        <w:tabs>
          <w:tab w:val="left" w:pos="517"/>
          <w:tab w:val="left" w:pos="2576"/>
          <w:tab w:val="left" w:pos="4536"/>
          <w:tab w:val="left" w:pos="5591"/>
          <w:tab w:val="left" w:pos="7062"/>
          <w:tab w:val="left" w:pos="9228"/>
        </w:tabs>
        <w:spacing w:before="1" w:line="362" w:lineRule="auto"/>
        <w:ind w:right="107"/>
        <w:jc w:val="both"/>
      </w:pPr>
      <w:r w:rsidRPr="005818CC">
        <w:t xml:space="preserve">Aleksandra Kamińska, e-mail: </w:t>
      </w:r>
      <w:hyperlink r:id="rId21" w:history="1">
        <w:r w:rsidRPr="00826C41">
          <w:rPr>
            <w:rStyle w:val="Hipercze"/>
          </w:rPr>
          <w:t>kierownik@psp8.edu.pl,</w:t>
        </w:r>
      </w:hyperlink>
      <w:r w:rsidRPr="005818CC">
        <w:t xml:space="preserve"> tel: 58-56-287-93</w:t>
      </w:r>
      <w:r>
        <w:t>.</w:t>
      </w:r>
    </w:p>
    <w:p w14:paraId="38C38E10" w14:textId="77777777" w:rsidR="00600B46" w:rsidRDefault="00415EAC">
      <w:pPr>
        <w:pStyle w:val="Akapitzlist"/>
        <w:numPr>
          <w:ilvl w:val="0"/>
          <w:numId w:val="17"/>
        </w:numPr>
        <w:tabs>
          <w:tab w:val="left" w:pos="561"/>
        </w:tabs>
        <w:spacing w:line="360" w:lineRule="auto"/>
        <w:ind w:right="106" w:firstLine="0"/>
        <w:jc w:val="both"/>
      </w:pPr>
      <w:r>
        <w:t xml:space="preserve">Zamawiający będzie przekazywał wykonawcom informacje w formie elektronicznej </w:t>
      </w:r>
      <w:r>
        <w:rPr>
          <w:spacing w:val="-3"/>
        </w:rPr>
        <w:t xml:space="preserve">za </w:t>
      </w:r>
      <w:r>
        <w:t>pośrednictwem Platformy lub poczty elektronicznej. Informacje dotyczące odpowiedzi na pytania, zmiany specyfikacji, zmiany terminu składania i otwarcia ofert, informacje z otwarcia ofert, Zamawiający będzie zamieszczał na platformie w sekcji “Komunikaty publiczne”. Korespondencja, której zgodnie z obowiązującymi przepisami adresatem jest konkretny Wykonawca, będzie przekazywana w formie elektronicznej za pośrednictwem Platformy do konkretnego</w:t>
      </w:r>
      <w:r>
        <w:rPr>
          <w:spacing w:val="-7"/>
        </w:rPr>
        <w:t xml:space="preserve"> </w:t>
      </w:r>
      <w:r>
        <w:t>Wykonawcy.</w:t>
      </w:r>
    </w:p>
    <w:p w14:paraId="412DCDC9" w14:textId="77777777" w:rsidR="00600B46" w:rsidRDefault="00600B46">
      <w:pPr>
        <w:pStyle w:val="Tekstpodstawowy"/>
        <w:spacing w:before="8"/>
        <w:ind w:left="0"/>
        <w:rPr>
          <w:sz w:val="35"/>
        </w:rPr>
      </w:pPr>
    </w:p>
    <w:p w14:paraId="153C66EC" w14:textId="77777777" w:rsidR="00600B46" w:rsidRDefault="00415EAC">
      <w:pPr>
        <w:pStyle w:val="Nagwek1"/>
      </w:pPr>
      <w:r>
        <w:t>§ 4 Wykonawcy występujący wspólnie.</w:t>
      </w:r>
    </w:p>
    <w:p w14:paraId="4945297A" w14:textId="77777777" w:rsidR="00600B46" w:rsidRDefault="00415EAC">
      <w:pPr>
        <w:pStyle w:val="Akapitzlist"/>
        <w:numPr>
          <w:ilvl w:val="0"/>
          <w:numId w:val="16"/>
        </w:numPr>
        <w:tabs>
          <w:tab w:val="left" w:pos="400"/>
        </w:tabs>
        <w:spacing w:before="137"/>
        <w:jc w:val="both"/>
        <w:rPr>
          <w:sz w:val="24"/>
        </w:rPr>
      </w:pPr>
      <w:r>
        <w:rPr>
          <w:sz w:val="24"/>
        </w:rPr>
        <w:t>Wykonawcy mogą wspólnie ubiegać się o udzielenie</w:t>
      </w:r>
      <w:r>
        <w:rPr>
          <w:spacing w:val="-11"/>
          <w:sz w:val="24"/>
        </w:rPr>
        <w:t xml:space="preserve"> </w:t>
      </w:r>
      <w:r>
        <w:rPr>
          <w:sz w:val="24"/>
        </w:rPr>
        <w:t>zamówienia.</w:t>
      </w:r>
    </w:p>
    <w:p w14:paraId="7D54FA91" w14:textId="77777777" w:rsidR="00600B46" w:rsidRDefault="00415EAC">
      <w:pPr>
        <w:pStyle w:val="Akapitzlist"/>
        <w:numPr>
          <w:ilvl w:val="0"/>
          <w:numId w:val="16"/>
        </w:numPr>
        <w:tabs>
          <w:tab w:val="left" w:pos="400"/>
        </w:tabs>
        <w:spacing w:before="140" w:line="360" w:lineRule="auto"/>
        <w:ind w:right="107"/>
        <w:jc w:val="both"/>
        <w:rPr>
          <w:sz w:val="24"/>
        </w:rPr>
      </w:pPr>
      <w:r>
        <w:rPr>
          <w:sz w:val="24"/>
        </w:rPr>
        <w:t xml:space="preserve">Wykonawcy występujący wspólnie ustanawiają pełnomocnika do reprezentowania ich w postępowaniu o udzielenie zamówienia albo reprezentowania w postępowaniu i </w:t>
      </w:r>
      <w:r>
        <w:rPr>
          <w:sz w:val="24"/>
        </w:rPr>
        <w:lastRenderedPageBreak/>
        <w:t>zawarcia umowy w sprawie zamówienia</w:t>
      </w:r>
      <w:r>
        <w:rPr>
          <w:spacing w:val="-5"/>
          <w:sz w:val="24"/>
        </w:rPr>
        <w:t xml:space="preserve"> </w:t>
      </w:r>
      <w:r>
        <w:rPr>
          <w:sz w:val="24"/>
        </w:rPr>
        <w:t>publicznego.</w:t>
      </w:r>
    </w:p>
    <w:p w14:paraId="401D974B" w14:textId="77777777" w:rsidR="00600B46" w:rsidRDefault="00415EAC">
      <w:pPr>
        <w:pStyle w:val="Akapitzlist"/>
        <w:numPr>
          <w:ilvl w:val="0"/>
          <w:numId w:val="16"/>
        </w:numPr>
        <w:tabs>
          <w:tab w:val="left" w:pos="400"/>
        </w:tabs>
        <w:spacing w:line="360" w:lineRule="auto"/>
        <w:ind w:right="119"/>
        <w:jc w:val="both"/>
        <w:rPr>
          <w:sz w:val="24"/>
        </w:rPr>
      </w:pPr>
      <w:r>
        <w:rPr>
          <w:sz w:val="24"/>
        </w:rPr>
        <w:t>Wykonawcy, o których mowa w ust. 1, ponoszą solidarną odpowiedzialność za wykonanie</w:t>
      </w:r>
      <w:r>
        <w:rPr>
          <w:spacing w:val="-1"/>
          <w:sz w:val="24"/>
        </w:rPr>
        <w:t xml:space="preserve"> </w:t>
      </w:r>
      <w:r>
        <w:rPr>
          <w:sz w:val="24"/>
        </w:rPr>
        <w:t>umowy.</w:t>
      </w:r>
    </w:p>
    <w:p w14:paraId="4A41F395" w14:textId="77777777" w:rsidR="00600B46" w:rsidRDefault="00600B46">
      <w:pPr>
        <w:pStyle w:val="Tekstpodstawowy"/>
        <w:ind w:left="0"/>
        <w:rPr>
          <w:sz w:val="36"/>
        </w:rPr>
      </w:pPr>
    </w:p>
    <w:p w14:paraId="5F2A8513" w14:textId="77777777" w:rsidR="00600B46" w:rsidRDefault="00415EAC">
      <w:pPr>
        <w:pStyle w:val="Nagwek1"/>
      </w:pPr>
      <w:r>
        <w:t>§ 5. Warunki udziału w postępowaniu, wykluczenie z postępowania.</w:t>
      </w:r>
    </w:p>
    <w:p w14:paraId="7D4023F5" w14:textId="77777777" w:rsidR="00600B46" w:rsidRDefault="00415EAC">
      <w:pPr>
        <w:pStyle w:val="Akapitzlist"/>
        <w:numPr>
          <w:ilvl w:val="0"/>
          <w:numId w:val="15"/>
        </w:numPr>
        <w:tabs>
          <w:tab w:val="left" w:pos="400"/>
        </w:tabs>
        <w:spacing w:before="137" w:line="360" w:lineRule="auto"/>
        <w:ind w:right="115"/>
        <w:jc w:val="both"/>
        <w:rPr>
          <w:sz w:val="24"/>
        </w:rPr>
      </w:pPr>
      <w:r>
        <w:rPr>
          <w:sz w:val="24"/>
        </w:rPr>
        <w:t>O udzielenie zamówienia mogą ubiegać się wykonawcy, którzy nie podlegają wykluczeniu z postępowania na podst</w:t>
      </w:r>
      <w:r w:rsidR="00CA0752">
        <w:rPr>
          <w:sz w:val="24"/>
        </w:rPr>
        <w:t>awie art. 108 ust. 1 ustawy Pzp.</w:t>
      </w:r>
    </w:p>
    <w:p w14:paraId="20B06A16" w14:textId="43620020" w:rsidR="00600B46" w:rsidRDefault="00415EAC">
      <w:pPr>
        <w:pStyle w:val="Akapitzlist"/>
        <w:numPr>
          <w:ilvl w:val="0"/>
          <w:numId w:val="15"/>
        </w:numPr>
        <w:tabs>
          <w:tab w:val="left" w:pos="386"/>
        </w:tabs>
        <w:spacing w:before="2"/>
        <w:ind w:left="385" w:hanging="270"/>
        <w:jc w:val="both"/>
        <w:rPr>
          <w:sz w:val="24"/>
        </w:rPr>
      </w:pPr>
      <w:r>
        <w:rPr>
          <w:sz w:val="24"/>
        </w:rPr>
        <w:t>Zamawiający nie określa szczegółowych warunków udziału w</w:t>
      </w:r>
      <w:r>
        <w:rPr>
          <w:spacing w:val="-15"/>
          <w:sz w:val="24"/>
        </w:rPr>
        <w:t xml:space="preserve"> </w:t>
      </w:r>
      <w:r>
        <w:rPr>
          <w:sz w:val="24"/>
        </w:rPr>
        <w:t>postępowaniu.</w:t>
      </w:r>
    </w:p>
    <w:p w14:paraId="21AB9475" w14:textId="66906380" w:rsidR="0077382F" w:rsidRDefault="0077382F" w:rsidP="006C1F56">
      <w:pPr>
        <w:tabs>
          <w:tab w:val="left" w:pos="386"/>
        </w:tabs>
        <w:spacing w:before="2"/>
        <w:jc w:val="both"/>
        <w:rPr>
          <w:sz w:val="24"/>
        </w:rPr>
      </w:pPr>
    </w:p>
    <w:p w14:paraId="2AE2A00A" w14:textId="77777777" w:rsidR="00600B46" w:rsidRDefault="00415EAC">
      <w:pPr>
        <w:pStyle w:val="Nagwek1"/>
        <w:spacing w:before="78" w:line="360" w:lineRule="auto"/>
        <w:ind w:right="115"/>
      </w:pPr>
      <w:r>
        <w:t>§ 6. Oświadczenia i podmiotowe środki dowodowe wymagane  od wykonawców  w celu potwierdzenia spełniania warunków udziału w postępowaniu oraz w celu wykazania braku podstaw do wykluczenia z</w:t>
      </w:r>
      <w:r>
        <w:rPr>
          <w:spacing w:val="-2"/>
        </w:rPr>
        <w:t xml:space="preserve"> </w:t>
      </w:r>
      <w:r>
        <w:t>postępowania.</w:t>
      </w:r>
    </w:p>
    <w:p w14:paraId="53227580" w14:textId="7A428D9E" w:rsidR="00600B46" w:rsidRDefault="00415EAC">
      <w:pPr>
        <w:pStyle w:val="Akapitzlist"/>
        <w:numPr>
          <w:ilvl w:val="0"/>
          <w:numId w:val="14"/>
        </w:numPr>
        <w:shd w:val="clear" w:color="auto" w:fill="FFFFFF"/>
        <w:tabs>
          <w:tab w:val="left" w:pos="388"/>
        </w:tabs>
        <w:spacing w:before="1" w:line="360" w:lineRule="auto"/>
        <w:ind w:right="104" w:firstLine="0"/>
        <w:jc w:val="both"/>
        <w:rPr>
          <w:shd w:val="clear" w:color="auto" w:fill="FFFFFF"/>
        </w:rPr>
      </w:pPr>
      <w:r>
        <w:rPr>
          <w:sz w:val="24"/>
          <w:shd w:val="clear" w:color="auto" w:fill="FFFFFF"/>
        </w:rPr>
        <w:t>Do oferty Wykonawca dołącza oświadczenie o niepodleganiu wykluczeniu w zakresie wskazanym przez zamawiającego w § 5 ust. 1,</w:t>
      </w:r>
      <w:r w:rsidR="00E62991">
        <w:rPr>
          <w:sz w:val="24"/>
          <w:shd w:val="clear" w:color="auto" w:fill="FFFFFF"/>
        </w:rPr>
        <w:t xml:space="preserve"> według wzoru na załączniku nr 2</w:t>
      </w:r>
      <w:r>
        <w:rPr>
          <w:sz w:val="24"/>
          <w:shd w:val="clear" w:color="auto" w:fill="FFFFFF"/>
        </w:rPr>
        <w:t xml:space="preserve"> do SWZ. Oświadczenia składa się, pod rygorem nieważności, w formie elektronicznej lub w postaci elektronicznej opatrzonej podpisem zaufanym lub podpisem</w:t>
      </w:r>
      <w:r>
        <w:rPr>
          <w:spacing w:val="-15"/>
          <w:sz w:val="24"/>
          <w:shd w:val="clear" w:color="auto" w:fill="FFFFFF"/>
        </w:rPr>
        <w:t xml:space="preserve"> </w:t>
      </w:r>
      <w:r>
        <w:rPr>
          <w:sz w:val="24"/>
          <w:shd w:val="clear" w:color="auto" w:fill="FFFFFF"/>
        </w:rPr>
        <w:t>osobistym.</w:t>
      </w:r>
    </w:p>
    <w:p w14:paraId="6C028F7B" w14:textId="77777777" w:rsidR="00600B46" w:rsidRDefault="00415EAC">
      <w:pPr>
        <w:pStyle w:val="Akapitzlist"/>
        <w:numPr>
          <w:ilvl w:val="0"/>
          <w:numId w:val="14"/>
        </w:numPr>
        <w:tabs>
          <w:tab w:val="left" w:pos="520"/>
        </w:tabs>
        <w:spacing w:before="1" w:line="360" w:lineRule="auto"/>
        <w:ind w:right="107" w:firstLine="0"/>
        <w:jc w:val="both"/>
        <w:rPr>
          <w:sz w:val="24"/>
        </w:rPr>
      </w:pPr>
      <w:r>
        <w:rPr>
          <w:sz w:val="24"/>
        </w:rPr>
        <w:t>W przypadku wspólnego ubiegania się o zamówienie przez wykonawców, oświadczenie, o którym mowa w ust. 1, składa każdy z wykonawców wspólnie ubiegających się o zamówienie. Oświadczenie potwierdzają brak podstaw wykluczenia z postępowania w zakresie, w jakim każdy z wykonawców wykazuje brak podstaw wykluczenia z</w:t>
      </w:r>
      <w:r>
        <w:rPr>
          <w:spacing w:val="-4"/>
          <w:sz w:val="24"/>
        </w:rPr>
        <w:t xml:space="preserve"> </w:t>
      </w:r>
      <w:r>
        <w:rPr>
          <w:sz w:val="24"/>
        </w:rPr>
        <w:t>postępowania.</w:t>
      </w:r>
    </w:p>
    <w:p w14:paraId="394755AC" w14:textId="77777777" w:rsidR="00600B46" w:rsidRDefault="00600B46">
      <w:pPr>
        <w:pStyle w:val="Tekstpodstawowy"/>
        <w:ind w:left="0"/>
        <w:rPr>
          <w:sz w:val="36"/>
        </w:rPr>
      </w:pPr>
    </w:p>
    <w:p w14:paraId="00AE8839" w14:textId="77777777" w:rsidR="00600B46" w:rsidRDefault="00415EAC">
      <w:pPr>
        <w:pStyle w:val="Nagwek1"/>
        <w:spacing w:line="360" w:lineRule="auto"/>
        <w:ind w:right="113"/>
      </w:pPr>
      <w:r>
        <w:t>§ 7. Przedmiotowe środki dowodowe wymagane od wykonawców w celu potwierdzenia zgodności oferowanych dostaw z wymaganiami określonymi w opisie przedmiotu zamówienia.</w:t>
      </w:r>
    </w:p>
    <w:p w14:paraId="42AC92ED" w14:textId="77777777" w:rsidR="00600B46" w:rsidRDefault="00415EAC">
      <w:pPr>
        <w:pStyle w:val="Akapitzlist"/>
        <w:numPr>
          <w:ilvl w:val="0"/>
          <w:numId w:val="13"/>
        </w:numPr>
        <w:tabs>
          <w:tab w:val="left" w:pos="412"/>
        </w:tabs>
        <w:spacing w:line="360" w:lineRule="auto"/>
        <w:ind w:right="116" w:firstLine="0"/>
        <w:jc w:val="both"/>
        <w:rPr>
          <w:sz w:val="24"/>
        </w:rPr>
      </w:pPr>
      <w:r>
        <w:rPr>
          <w:sz w:val="24"/>
        </w:rPr>
        <w:t>W celu potwierdzenia zgodności oferowanego przedmiotu dostawy z wymaganiami określonymi w opisie przedmiotu zamówienia, Wykonawca złoży wraz z ofertą następujące</w:t>
      </w:r>
      <w:r>
        <w:rPr>
          <w:spacing w:val="-1"/>
          <w:sz w:val="24"/>
        </w:rPr>
        <w:t xml:space="preserve"> </w:t>
      </w:r>
      <w:r>
        <w:rPr>
          <w:sz w:val="24"/>
        </w:rPr>
        <w:t>dokumenty:</w:t>
      </w:r>
    </w:p>
    <w:p w14:paraId="718D6BFB" w14:textId="410D3589" w:rsidR="00600B46" w:rsidRDefault="00415EAC">
      <w:pPr>
        <w:pStyle w:val="Akapitzlist"/>
        <w:numPr>
          <w:ilvl w:val="1"/>
          <w:numId w:val="13"/>
        </w:numPr>
        <w:tabs>
          <w:tab w:val="left" w:pos="681"/>
        </w:tabs>
        <w:spacing w:before="1"/>
        <w:ind w:hanging="282"/>
        <w:rPr>
          <w:sz w:val="24"/>
        </w:rPr>
      </w:pPr>
      <w:r>
        <w:rPr>
          <w:sz w:val="24"/>
        </w:rPr>
        <w:t xml:space="preserve">Karty katalogowe </w:t>
      </w:r>
      <w:r w:rsidR="00E35D9A">
        <w:rPr>
          <w:sz w:val="24"/>
        </w:rPr>
        <w:t xml:space="preserve">lub specyfikację techniczną </w:t>
      </w:r>
      <w:r>
        <w:rPr>
          <w:sz w:val="24"/>
        </w:rPr>
        <w:t>producentów oferowanych</w:t>
      </w:r>
      <w:r>
        <w:rPr>
          <w:spacing w:val="-8"/>
          <w:sz w:val="24"/>
        </w:rPr>
        <w:t xml:space="preserve"> </w:t>
      </w:r>
      <w:r>
        <w:rPr>
          <w:sz w:val="24"/>
        </w:rPr>
        <w:t>urządzeń/sprzętu/pomocy</w:t>
      </w:r>
    </w:p>
    <w:p w14:paraId="32CB9533" w14:textId="77777777" w:rsidR="00E35D9A" w:rsidRDefault="00E35D9A" w:rsidP="00E35D9A">
      <w:pPr>
        <w:pStyle w:val="Akapitzlist"/>
        <w:tabs>
          <w:tab w:val="left" w:pos="681"/>
        </w:tabs>
        <w:spacing w:before="1"/>
        <w:ind w:left="680"/>
        <w:rPr>
          <w:sz w:val="24"/>
        </w:rPr>
      </w:pPr>
    </w:p>
    <w:p w14:paraId="28E48B3B" w14:textId="77777777" w:rsidR="00600B46" w:rsidRDefault="00415EAC">
      <w:pPr>
        <w:pStyle w:val="Akapitzlist"/>
        <w:numPr>
          <w:ilvl w:val="0"/>
          <w:numId w:val="13"/>
        </w:numPr>
        <w:tabs>
          <w:tab w:val="left" w:pos="460"/>
        </w:tabs>
        <w:spacing w:before="1" w:line="360" w:lineRule="auto"/>
        <w:ind w:right="110" w:firstLine="0"/>
        <w:jc w:val="both"/>
        <w:rPr>
          <w:sz w:val="24"/>
        </w:rPr>
      </w:pPr>
      <w:r>
        <w:rPr>
          <w:sz w:val="24"/>
        </w:rPr>
        <w:t>Jeżeli wykonawca nie złoży przedmiotowych środków dowodowych lub złożone przedmiotowe środki dowodowe będą niekompletne, zamawiający wezwie do ich złożenia lub uzupełnienia w wyznaczonym terminie, chyba, że pomimo złożenia przedmiotowego środka dowodowego, oferta podlega odrzuceniu albo zachodzą przesłanki unieważnienia</w:t>
      </w:r>
      <w:r>
        <w:rPr>
          <w:spacing w:val="-1"/>
          <w:sz w:val="24"/>
        </w:rPr>
        <w:t xml:space="preserve"> </w:t>
      </w:r>
      <w:r>
        <w:rPr>
          <w:sz w:val="24"/>
        </w:rPr>
        <w:t>postępowania.</w:t>
      </w:r>
    </w:p>
    <w:p w14:paraId="62BE1838" w14:textId="77777777" w:rsidR="00600B46" w:rsidRDefault="00415EAC">
      <w:pPr>
        <w:pStyle w:val="Akapitzlist"/>
        <w:numPr>
          <w:ilvl w:val="0"/>
          <w:numId w:val="13"/>
        </w:numPr>
        <w:tabs>
          <w:tab w:val="left" w:pos="559"/>
        </w:tabs>
        <w:spacing w:line="360" w:lineRule="auto"/>
        <w:ind w:right="109" w:firstLine="0"/>
        <w:jc w:val="both"/>
        <w:rPr>
          <w:sz w:val="24"/>
        </w:rPr>
      </w:pPr>
      <w:r>
        <w:rPr>
          <w:sz w:val="24"/>
        </w:rPr>
        <w:lastRenderedPageBreak/>
        <w:t>Przedmiotowe środki dowodowe oraz inne dokumenty lub oświadczenia, sporządzone w języku obcym przekazuje się wraz z tłumaczeniem na język polski. Zamawiający dopuszcza złożenie tych dokumentów w języku</w:t>
      </w:r>
      <w:r>
        <w:rPr>
          <w:spacing w:val="-15"/>
          <w:sz w:val="24"/>
        </w:rPr>
        <w:t xml:space="preserve"> </w:t>
      </w:r>
      <w:r>
        <w:rPr>
          <w:sz w:val="24"/>
        </w:rPr>
        <w:t>angielskim.</w:t>
      </w:r>
    </w:p>
    <w:p w14:paraId="31B4089E" w14:textId="77777777" w:rsidR="00600B46" w:rsidRDefault="00415EAC">
      <w:pPr>
        <w:pStyle w:val="Akapitzlist"/>
        <w:numPr>
          <w:ilvl w:val="0"/>
          <w:numId w:val="13"/>
        </w:numPr>
        <w:tabs>
          <w:tab w:val="left" w:pos="393"/>
        </w:tabs>
        <w:spacing w:before="1" w:line="360" w:lineRule="auto"/>
        <w:ind w:right="118" w:firstLine="0"/>
        <w:jc w:val="both"/>
        <w:rPr>
          <w:sz w:val="24"/>
        </w:rPr>
      </w:pPr>
      <w:r>
        <w:rPr>
          <w:sz w:val="24"/>
        </w:rPr>
        <w:t>Przedmiotowe środki dowodowe, o których mowa w niniejszym paragrafie sporządza się w postaci elektronicznej, w formatach danych wskazanych w § 3 ust. 10</w:t>
      </w:r>
      <w:r>
        <w:rPr>
          <w:spacing w:val="-15"/>
          <w:sz w:val="24"/>
        </w:rPr>
        <w:t xml:space="preserve"> </w:t>
      </w:r>
      <w:r>
        <w:rPr>
          <w:sz w:val="24"/>
        </w:rPr>
        <w:t>SWZ.</w:t>
      </w:r>
    </w:p>
    <w:p w14:paraId="62BB5AEE" w14:textId="77777777" w:rsidR="00600B46" w:rsidRDefault="00415EAC">
      <w:pPr>
        <w:pStyle w:val="Akapitzlist"/>
        <w:numPr>
          <w:ilvl w:val="0"/>
          <w:numId w:val="13"/>
        </w:numPr>
        <w:tabs>
          <w:tab w:val="left" w:pos="489"/>
        </w:tabs>
        <w:spacing w:line="360" w:lineRule="auto"/>
        <w:ind w:right="116" w:firstLine="0"/>
        <w:jc w:val="both"/>
        <w:rPr>
          <w:sz w:val="24"/>
        </w:rPr>
      </w:pPr>
      <w:r>
        <w:rPr>
          <w:sz w:val="24"/>
        </w:rPr>
        <w:t>W przypadku gdy przedmiotowe środki dowodowe zostały wystawione przez upoważnione podmioty inne niż wykonawca, wykonawca wspólnie ubiegający się o udzielenie zamówienia, lub podwykonawca, zwane dalej „upoważnionymi podmiotami”, jako dokument elektroniczny, przekazuje się ten</w:t>
      </w:r>
      <w:r>
        <w:rPr>
          <w:spacing w:val="-4"/>
          <w:sz w:val="24"/>
        </w:rPr>
        <w:t xml:space="preserve"> </w:t>
      </w:r>
      <w:r>
        <w:rPr>
          <w:sz w:val="24"/>
        </w:rPr>
        <w:t>dokument.</w:t>
      </w:r>
    </w:p>
    <w:p w14:paraId="489C4BE1" w14:textId="77777777" w:rsidR="00600B46" w:rsidRDefault="00415EAC">
      <w:pPr>
        <w:pStyle w:val="Akapitzlist"/>
        <w:numPr>
          <w:ilvl w:val="0"/>
          <w:numId w:val="13"/>
        </w:numPr>
        <w:tabs>
          <w:tab w:val="left" w:pos="489"/>
        </w:tabs>
        <w:spacing w:before="1" w:line="360" w:lineRule="auto"/>
        <w:ind w:right="107" w:firstLine="0"/>
        <w:jc w:val="both"/>
        <w:rPr>
          <w:sz w:val="24"/>
        </w:rPr>
      </w:pPr>
      <w:r>
        <w:rPr>
          <w:sz w:val="24"/>
        </w:rPr>
        <w:t>W przypadku gdy przedmiotowe środki dowodowe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w:t>
      </w:r>
      <w:r>
        <w:rPr>
          <w:spacing w:val="-10"/>
          <w:sz w:val="24"/>
        </w:rPr>
        <w:t xml:space="preserve"> </w:t>
      </w:r>
      <w:r>
        <w:rPr>
          <w:sz w:val="24"/>
        </w:rPr>
        <w:t>papierowej.</w:t>
      </w:r>
    </w:p>
    <w:p w14:paraId="2F17D466" w14:textId="77777777" w:rsidR="00600B46" w:rsidRDefault="00415EAC">
      <w:pPr>
        <w:pStyle w:val="Akapitzlist"/>
        <w:numPr>
          <w:ilvl w:val="0"/>
          <w:numId w:val="13"/>
        </w:numPr>
        <w:tabs>
          <w:tab w:val="left" w:pos="494"/>
        </w:tabs>
        <w:spacing w:line="360" w:lineRule="auto"/>
        <w:ind w:right="112" w:firstLine="0"/>
        <w:jc w:val="both"/>
        <w:rPr>
          <w:sz w:val="24"/>
        </w:rPr>
      </w:pPr>
      <w:r>
        <w:rPr>
          <w:sz w:val="24"/>
        </w:rPr>
        <w:t>Poświadczenia zgodności cyfrowego odwzorowania z dokumentem w postaci papierowej, o którym mowa w ust. 6, dokonuje odpowiednio wykonawca lub wykonawca wspólnie ubiegający się o udzielenie</w:t>
      </w:r>
      <w:r>
        <w:rPr>
          <w:spacing w:val="-5"/>
          <w:sz w:val="24"/>
        </w:rPr>
        <w:t xml:space="preserve"> </w:t>
      </w:r>
      <w:r>
        <w:rPr>
          <w:sz w:val="24"/>
        </w:rPr>
        <w:t>zamówienia;</w:t>
      </w:r>
    </w:p>
    <w:p w14:paraId="403C28D8" w14:textId="77777777" w:rsidR="00600B46" w:rsidRDefault="00415EAC">
      <w:pPr>
        <w:pStyle w:val="Akapitzlist"/>
        <w:numPr>
          <w:ilvl w:val="0"/>
          <w:numId w:val="13"/>
        </w:numPr>
        <w:tabs>
          <w:tab w:val="left" w:pos="494"/>
        </w:tabs>
        <w:spacing w:line="360" w:lineRule="auto"/>
        <w:ind w:right="118" w:firstLine="0"/>
        <w:jc w:val="both"/>
        <w:rPr>
          <w:sz w:val="24"/>
        </w:rPr>
      </w:pPr>
      <w:r>
        <w:rPr>
          <w:sz w:val="24"/>
        </w:rPr>
        <w:t>Poświadczenia zgodności cyfrowego odwzorowania z dokumentem w postaci papierowej, o którym mowa w ust. 7 może dokonać również</w:t>
      </w:r>
      <w:r>
        <w:rPr>
          <w:spacing w:val="-14"/>
          <w:sz w:val="24"/>
        </w:rPr>
        <w:t xml:space="preserve"> </w:t>
      </w:r>
      <w:r>
        <w:rPr>
          <w:sz w:val="24"/>
        </w:rPr>
        <w:t>notariusz.</w:t>
      </w:r>
    </w:p>
    <w:p w14:paraId="5EF7AD80" w14:textId="77777777" w:rsidR="00600B46" w:rsidRDefault="00415EAC">
      <w:pPr>
        <w:pStyle w:val="Akapitzlist"/>
        <w:numPr>
          <w:ilvl w:val="0"/>
          <w:numId w:val="13"/>
        </w:numPr>
        <w:tabs>
          <w:tab w:val="left" w:pos="400"/>
        </w:tabs>
        <w:spacing w:line="360" w:lineRule="auto"/>
        <w:ind w:right="110" w:firstLine="0"/>
        <w:jc w:val="both"/>
        <w:rPr>
          <w:sz w:val="24"/>
        </w:rPr>
      </w:pPr>
      <w:r>
        <w:rPr>
          <w:sz w:val="24"/>
        </w:rPr>
        <w:t>Przez cyfrowe odwzorowanie, o którym mowa w ust. 6-7 należy rozumieć dokument elektroniczny będący kopią elektroniczną treści zapisanej w postaci papierowej, umożliwiający zapoznanie się z tą treścią i jej zrozumienie, bez konieczności bezpośredniego dostępu do</w:t>
      </w:r>
      <w:r>
        <w:rPr>
          <w:spacing w:val="-1"/>
          <w:sz w:val="24"/>
        </w:rPr>
        <w:t xml:space="preserve"> </w:t>
      </w:r>
      <w:r>
        <w:rPr>
          <w:sz w:val="24"/>
        </w:rPr>
        <w:t>oryginału.</w:t>
      </w:r>
    </w:p>
    <w:p w14:paraId="02F2766E" w14:textId="77777777" w:rsidR="001B6BB3" w:rsidRDefault="00415EAC" w:rsidP="006529D5">
      <w:pPr>
        <w:pStyle w:val="Akapitzlist"/>
        <w:numPr>
          <w:ilvl w:val="0"/>
          <w:numId w:val="13"/>
        </w:numPr>
        <w:tabs>
          <w:tab w:val="left" w:pos="621"/>
        </w:tabs>
        <w:spacing w:before="78" w:line="360" w:lineRule="auto"/>
        <w:ind w:right="108" w:firstLine="0"/>
        <w:jc w:val="both"/>
        <w:rPr>
          <w:sz w:val="24"/>
        </w:rPr>
      </w:pPr>
      <w:r w:rsidRPr="001B6BB3">
        <w:rPr>
          <w:sz w:val="24"/>
        </w:rPr>
        <w:t>Przedmiotowe środki dowodowe niewystawione przez upoważnione podmioty przekazuje się w postaci elektronicznej i opatruje się kwalifikowanym podpisem elektronicznym, podpisem zaufanym lub podpisem</w:t>
      </w:r>
      <w:r w:rsidRPr="001B6BB3">
        <w:rPr>
          <w:spacing w:val="-2"/>
          <w:sz w:val="24"/>
        </w:rPr>
        <w:t xml:space="preserve"> </w:t>
      </w:r>
      <w:r w:rsidRPr="001B6BB3">
        <w:rPr>
          <w:sz w:val="24"/>
        </w:rPr>
        <w:t>osobistym.</w:t>
      </w:r>
    </w:p>
    <w:p w14:paraId="363C0B58" w14:textId="0D474A1A" w:rsidR="00600B46" w:rsidRPr="001B6BB3" w:rsidRDefault="00415EAC" w:rsidP="006529D5">
      <w:pPr>
        <w:pStyle w:val="Akapitzlist"/>
        <w:numPr>
          <w:ilvl w:val="0"/>
          <w:numId w:val="13"/>
        </w:numPr>
        <w:tabs>
          <w:tab w:val="left" w:pos="621"/>
        </w:tabs>
        <w:spacing w:before="78" w:line="360" w:lineRule="auto"/>
        <w:ind w:right="108" w:firstLine="0"/>
        <w:jc w:val="both"/>
        <w:rPr>
          <w:sz w:val="24"/>
        </w:rPr>
      </w:pPr>
      <w:r w:rsidRPr="001B6BB3">
        <w:rPr>
          <w:sz w:val="24"/>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w:t>
      </w:r>
      <w:r w:rsidRPr="001B6BB3">
        <w:rPr>
          <w:spacing w:val="-6"/>
          <w:sz w:val="24"/>
        </w:rPr>
        <w:t xml:space="preserve"> </w:t>
      </w:r>
      <w:r w:rsidRPr="001B6BB3">
        <w:rPr>
          <w:sz w:val="24"/>
        </w:rPr>
        <w:t>papierowej.</w:t>
      </w:r>
    </w:p>
    <w:p w14:paraId="388C1240" w14:textId="77777777" w:rsidR="00600B46" w:rsidRDefault="00415EAC">
      <w:pPr>
        <w:pStyle w:val="Akapitzlist"/>
        <w:numPr>
          <w:ilvl w:val="0"/>
          <w:numId w:val="13"/>
        </w:numPr>
        <w:tabs>
          <w:tab w:val="left" w:pos="611"/>
        </w:tabs>
        <w:spacing w:line="360" w:lineRule="auto"/>
        <w:ind w:right="115" w:firstLine="0"/>
        <w:jc w:val="both"/>
        <w:rPr>
          <w:sz w:val="24"/>
        </w:rPr>
      </w:pPr>
      <w:r>
        <w:rPr>
          <w:sz w:val="24"/>
        </w:rPr>
        <w:t xml:space="preserve">Poświadczenia zgodności cyfrowego odwzorowania z dokumentem w postaci papierowej, o którym mowa w ust. 11, dokonuje odpowiednio wykonawca lub wykonawca </w:t>
      </w:r>
      <w:r>
        <w:rPr>
          <w:sz w:val="24"/>
        </w:rPr>
        <w:lastRenderedPageBreak/>
        <w:t>wspólnie ubiegający się o udzielenie</w:t>
      </w:r>
      <w:r>
        <w:rPr>
          <w:spacing w:val="-2"/>
          <w:sz w:val="24"/>
        </w:rPr>
        <w:t xml:space="preserve"> </w:t>
      </w:r>
      <w:r>
        <w:rPr>
          <w:sz w:val="24"/>
        </w:rPr>
        <w:t>zamówienia;</w:t>
      </w:r>
    </w:p>
    <w:p w14:paraId="70A4EE93" w14:textId="77777777" w:rsidR="00600B46" w:rsidRDefault="00415EAC">
      <w:pPr>
        <w:pStyle w:val="Akapitzlist"/>
        <w:numPr>
          <w:ilvl w:val="0"/>
          <w:numId w:val="13"/>
        </w:numPr>
        <w:tabs>
          <w:tab w:val="left" w:pos="611"/>
        </w:tabs>
        <w:spacing w:before="2" w:line="360" w:lineRule="auto"/>
        <w:ind w:right="115" w:firstLine="0"/>
        <w:jc w:val="both"/>
        <w:rPr>
          <w:sz w:val="24"/>
        </w:rPr>
      </w:pPr>
      <w:r>
        <w:rPr>
          <w:sz w:val="24"/>
        </w:rPr>
        <w:t>Poświadczenia zgodności cyfrowego odwzorowania z dokumentem w postaci papierowej, o którym mowa w ust. 11, może dokonać również</w:t>
      </w:r>
      <w:r>
        <w:rPr>
          <w:spacing w:val="-14"/>
          <w:sz w:val="24"/>
        </w:rPr>
        <w:t xml:space="preserve"> </w:t>
      </w:r>
      <w:r>
        <w:rPr>
          <w:sz w:val="24"/>
        </w:rPr>
        <w:t>notariusz.</w:t>
      </w:r>
    </w:p>
    <w:p w14:paraId="026168A1" w14:textId="77777777" w:rsidR="00600B46" w:rsidRDefault="00600B46">
      <w:pPr>
        <w:pStyle w:val="Tekstpodstawowy"/>
        <w:spacing w:before="11"/>
        <w:ind w:left="0"/>
        <w:rPr>
          <w:sz w:val="35"/>
        </w:rPr>
      </w:pPr>
    </w:p>
    <w:p w14:paraId="6DF79944" w14:textId="77777777" w:rsidR="00600B46" w:rsidRDefault="00415EAC">
      <w:pPr>
        <w:pStyle w:val="Nagwek1"/>
      </w:pPr>
      <w:r>
        <w:t>§ 8. Udzielanie wyjaśnień na temat SWZ.</w:t>
      </w:r>
    </w:p>
    <w:p w14:paraId="4EBFA90F" w14:textId="77777777" w:rsidR="00600B46" w:rsidRDefault="00415EAC">
      <w:pPr>
        <w:pStyle w:val="Akapitzlist"/>
        <w:numPr>
          <w:ilvl w:val="0"/>
          <w:numId w:val="11"/>
        </w:numPr>
        <w:tabs>
          <w:tab w:val="left" w:pos="400"/>
        </w:tabs>
        <w:spacing w:before="139" w:line="360" w:lineRule="auto"/>
        <w:ind w:right="110"/>
        <w:jc w:val="both"/>
        <w:rPr>
          <w:sz w:val="24"/>
        </w:rPr>
      </w:pPr>
      <w:r>
        <w:rPr>
          <w:sz w:val="24"/>
        </w:rPr>
        <w:t>Każdy uczestnik postępowania ma prawo zwrócić się do Zamawiającego o wyjaśnienie treści niniejszej</w:t>
      </w:r>
      <w:r>
        <w:rPr>
          <w:spacing w:val="-4"/>
          <w:sz w:val="24"/>
        </w:rPr>
        <w:t xml:space="preserve"> </w:t>
      </w:r>
      <w:r>
        <w:rPr>
          <w:sz w:val="24"/>
        </w:rPr>
        <w:t>specyfikacji.</w:t>
      </w:r>
    </w:p>
    <w:p w14:paraId="29C58FD3" w14:textId="77777777" w:rsidR="00600B46" w:rsidRDefault="00415EAC">
      <w:pPr>
        <w:pStyle w:val="Akapitzlist"/>
        <w:numPr>
          <w:ilvl w:val="0"/>
          <w:numId w:val="11"/>
        </w:numPr>
        <w:tabs>
          <w:tab w:val="left" w:pos="400"/>
        </w:tabs>
        <w:spacing w:line="360" w:lineRule="auto"/>
        <w:ind w:right="108"/>
        <w:jc w:val="both"/>
        <w:rPr>
          <w:sz w:val="24"/>
        </w:rPr>
      </w:pPr>
      <w:r>
        <w:rPr>
          <w:sz w:val="24"/>
        </w:rPr>
        <w:t>Zamawiający udzieli wyjaśnień niezwłocznie, jednak nie później niż na 2 dni przed upływem terminu składania ofert, pod warunkiem że wniosek o wyjaśnienie treści specyfikacji warunków zamówienia wpłynął do zamawiającego nie później niż na 4 dni przed upływem terminu składania</w:t>
      </w:r>
      <w:r>
        <w:rPr>
          <w:spacing w:val="-3"/>
          <w:sz w:val="24"/>
        </w:rPr>
        <w:t xml:space="preserve"> </w:t>
      </w:r>
      <w:r>
        <w:rPr>
          <w:sz w:val="24"/>
        </w:rPr>
        <w:t>ofert.</w:t>
      </w:r>
    </w:p>
    <w:p w14:paraId="1B2B504C" w14:textId="77777777" w:rsidR="00600B46" w:rsidRDefault="00415EAC">
      <w:pPr>
        <w:pStyle w:val="Akapitzlist"/>
        <w:numPr>
          <w:ilvl w:val="0"/>
          <w:numId w:val="11"/>
        </w:numPr>
        <w:tabs>
          <w:tab w:val="left" w:pos="400"/>
        </w:tabs>
        <w:spacing w:before="1" w:line="360" w:lineRule="auto"/>
        <w:ind w:right="110"/>
        <w:jc w:val="both"/>
        <w:rPr>
          <w:sz w:val="24"/>
        </w:rPr>
      </w:pPr>
      <w:r>
        <w:rPr>
          <w:sz w:val="24"/>
        </w:rPr>
        <w:t>Jeżeli wniosek o wyjaśnienie treści specyfikacji warunków zamówienia wpłynie po upływie terminu składania wniosku, o którym mowa w ust. 2, zamawiający może pozostawić wniosek bez rozpoznania. Przedłużenie terminu składania ofert nie wpływa na bieg terminu składania wniosku, o którym mowa w ust.</w:t>
      </w:r>
      <w:r>
        <w:rPr>
          <w:spacing w:val="-14"/>
          <w:sz w:val="24"/>
        </w:rPr>
        <w:t xml:space="preserve"> </w:t>
      </w:r>
      <w:r>
        <w:rPr>
          <w:sz w:val="24"/>
        </w:rPr>
        <w:t>2.</w:t>
      </w:r>
    </w:p>
    <w:p w14:paraId="67B42163" w14:textId="423BB3A7" w:rsidR="00600B46" w:rsidRDefault="00415EAC">
      <w:pPr>
        <w:pStyle w:val="Akapitzlist"/>
        <w:numPr>
          <w:ilvl w:val="0"/>
          <w:numId w:val="11"/>
        </w:numPr>
        <w:tabs>
          <w:tab w:val="left" w:pos="686"/>
        </w:tabs>
        <w:spacing w:line="360" w:lineRule="auto"/>
        <w:ind w:right="125" w:firstLine="0"/>
        <w:jc w:val="both"/>
        <w:rPr>
          <w:sz w:val="24"/>
        </w:rPr>
      </w:pPr>
      <w:r>
        <w:rPr>
          <w:sz w:val="24"/>
        </w:rPr>
        <w:t>Treść zapytań wraz z wyjaśnieniami Zamawiający zamieści na stronie internetowej prowadzonego postępowania na</w:t>
      </w:r>
      <w:r>
        <w:rPr>
          <w:spacing w:val="-4"/>
          <w:sz w:val="24"/>
        </w:rPr>
        <w:t xml:space="preserve"> </w:t>
      </w:r>
      <w:hyperlink r:id="rId22" w:history="1">
        <w:r w:rsidR="004544C1" w:rsidRPr="00690EC3">
          <w:rPr>
            <w:rStyle w:val="Hipercze"/>
          </w:rPr>
          <w:t>https://platformazakupowa.pl/transakcja/579390</w:t>
        </w:r>
      </w:hyperlink>
      <w:bookmarkStart w:id="0" w:name="_GoBack"/>
      <w:bookmarkEnd w:id="0"/>
    </w:p>
    <w:p w14:paraId="0471D27F" w14:textId="77777777" w:rsidR="00600B46" w:rsidRDefault="00600B46">
      <w:pPr>
        <w:pStyle w:val="Tekstpodstawowy"/>
        <w:spacing w:before="10"/>
        <w:ind w:left="0"/>
        <w:rPr>
          <w:sz w:val="27"/>
        </w:rPr>
      </w:pPr>
    </w:p>
    <w:p w14:paraId="1DA50B76" w14:textId="77777777" w:rsidR="00600B46" w:rsidRDefault="00415EAC">
      <w:pPr>
        <w:pStyle w:val="Nagwek1"/>
        <w:spacing w:before="92"/>
        <w:jc w:val="left"/>
      </w:pPr>
      <w:r>
        <w:rPr>
          <w:b w:val="0"/>
        </w:rPr>
        <w:t xml:space="preserve">§ </w:t>
      </w:r>
      <w:r>
        <w:t>9. Opis sposobu obliczenia ceny:</w:t>
      </w:r>
    </w:p>
    <w:p w14:paraId="5FB55F9E" w14:textId="77777777" w:rsidR="00600B46" w:rsidRDefault="00415EAC">
      <w:pPr>
        <w:pStyle w:val="Akapitzlist"/>
        <w:numPr>
          <w:ilvl w:val="0"/>
          <w:numId w:val="10"/>
        </w:numPr>
        <w:tabs>
          <w:tab w:val="left" w:pos="385"/>
        </w:tabs>
        <w:spacing w:before="139"/>
        <w:jc w:val="both"/>
        <w:rPr>
          <w:sz w:val="24"/>
        </w:rPr>
      </w:pPr>
      <w:r>
        <w:rPr>
          <w:sz w:val="24"/>
        </w:rPr>
        <w:t>Cena oferty jest ceną ryczałtową</w:t>
      </w:r>
      <w:r>
        <w:rPr>
          <w:spacing w:val="-4"/>
          <w:sz w:val="24"/>
        </w:rPr>
        <w:t xml:space="preserve"> </w:t>
      </w:r>
      <w:r>
        <w:rPr>
          <w:sz w:val="24"/>
        </w:rPr>
        <w:t>brutto.</w:t>
      </w:r>
    </w:p>
    <w:p w14:paraId="4C22219D" w14:textId="77777777" w:rsidR="00600B46" w:rsidRDefault="00415EAC">
      <w:pPr>
        <w:pStyle w:val="Akapitzlist"/>
        <w:numPr>
          <w:ilvl w:val="0"/>
          <w:numId w:val="10"/>
        </w:numPr>
        <w:tabs>
          <w:tab w:val="left" w:pos="474"/>
        </w:tabs>
        <w:spacing w:before="137" w:line="360" w:lineRule="auto"/>
        <w:ind w:left="116" w:right="111" w:firstLine="0"/>
        <w:jc w:val="both"/>
        <w:rPr>
          <w:sz w:val="24"/>
        </w:rPr>
      </w:pPr>
      <w:r>
        <w:rPr>
          <w:sz w:val="24"/>
        </w:rPr>
        <w:t>Cena oferty musi być podana w złotych polskich (PLN) cyfrowo i słownie, z dokładnością do dwóch miejsc po</w:t>
      </w:r>
      <w:r>
        <w:rPr>
          <w:spacing w:val="-9"/>
          <w:sz w:val="24"/>
        </w:rPr>
        <w:t xml:space="preserve"> </w:t>
      </w:r>
      <w:r>
        <w:rPr>
          <w:sz w:val="24"/>
        </w:rPr>
        <w:t>przecinku.</w:t>
      </w:r>
    </w:p>
    <w:p w14:paraId="323A5F25" w14:textId="77777777" w:rsidR="001B6BB3" w:rsidRDefault="00415EAC" w:rsidP="006529D5">
      <w:pPr>
        <w:pStyle w:val="Akapitzlist"/>
        <w:numPr>
          <w:ilvl w:val="0"/>
          <w:numId w:val="10"/>
        </w:numPr>
        <w:tabs>
          <w:tab w:val="left" w:pos="414"/>
        </w:tabs>
        <w:spacing w:before="78" w:line="362" w:lineRule="auto"/>
        <w:ind w:left="116" w:right="116" w:firstLine="0"/>
        <w:jc w:val="both"/>
        <w:rPr>
          <w:sz w:val="24"/>
        </w:rPr>
      </w:pPr>
      <w:r w:rsidRPr="001B6BB3">
        <w:rPr>
          <w:sz w:val="24"/>
        </w:rPr>
        <w:t>Cena brutto podana w ofercie powinna być wyliczona w oparciu o opis przedmiotu zamówienia zawarty w SWZ i obejmować wszystkie jego elementy, w szczególności: cenę dostarczanego asortymentu, dostawy, transportu do siedzib szkół wskazanych w OPZ, wniesienia do siedziby</w:t>
      </w:r>
      <w:r w:rsidRPr="001B6BB3">
        <w:rPr>
          <w:spacing w:val="-3"/>
          <w:sz w:val="24"/>
        </w:rPr>
        <w:t xml:space="preserve"> </w:t>
      </w:r>
      <w:r w:rsidRPr="001B6BB3">
        <w:rPr>
          <w:sz w:val="24"/>
        </w:rPr>
        <w:t>szkół.</w:t>
      </w:r>
    </w:p>
    <w:p w14:paraId="7871ADA7" w14:textId="6898351C" w:rsidR="00600B46" w:rsidRPr="001B6BB3" w:rsidRDefault="00415EAC" w:rsidP="006529D5">
      <w:pPr>
        <w:pStyle w:val="Akapitzlist"/>
        <w:numPr>
          <w:ilvl w:val="0"/>
          <w:numId w:val="10"/>
        </w:numPr>
        <w:tabs>
          <w:tab w:val="left" w:pos="414"/>
        </w:tabs>
        <w:spacing w:before="78" w:line="362" w:lineRule="auto"/>
        <w:ind w:left="116" w:right="116" w:firstLine="0"/>
        <w:jc w:val="both"/>
        <w:rPr>
          <w:sz w:val="24"/>
        </w:rPr>
      </w:pPr>
      <w:r w:rsidRPr="001B6BB3">
        <w:rPr>
          <w:sz w:val="24"/>
        </w:rPr>
        <w:t>Rozliczenia między zamawiającym a wybranym wykonawcą prowadzone będą w polskich</w:t>
      </w:r>
      <w:r w:rsidRPr="001B6BB3">
        <w:rPr>
          <w:spacing w:val="-1"/>
          <w:sz w:val="24"/>
        </w:rPr>
        <w:t xml:space="preserve"> </w:t>
      </w:r>
      <w:r w:rsidRPr="001B6BB3">
        <w:rPr>
          <w:sz w:val="24"/>
        </w:rPr>
        <w:t>złotych.</w:t>
      </w:r>
    </w:p>
    <w:p w14:paraId="3C1FD60E" w14:textId="77777777" w:rsidR="00600B46" w:rsidRDefault="00600B46">
      <w:pPr>
        <w:pStyle w:val="Tekstpodstawowy"/>
        <w:spacing w:before="7"/>
        <w:ind w:left="0"/>
        <w:rPr>
          <w:sz w:val="35"/>
        </w:rPr>
      </w:pPr>
    </w:p>
    <w:p w14:paraId="2C63B0A0" w14:textId="77777777" w:rsidR="00600B46" w:rsidRDefault="00415EAC">
      <w:pPr>
        <w:pStyle w:val="Nagwek1"/>
      </w:pPr>
      <w:r>
        <w:t>§ 10. Wadium</w:t>
      </w:r>
    </w:p>
    <w:p w14:paraId="077BC64A" w14:textId="77777777" w:rsidR="00600B46" w:rsidRDefault="00415EAC">
      <w:pPr>
        <w:pStyle w:val="Tekstpodstawowy"/>
        <w:spacing w:before="137"/>
        <w:jc w:val="both"/>
      </w:pPr>
      <w:r>
        <w:t>Zamawiający nie wymaga wadium.</w:t>
      </w:r>
    </w:p>
    <w:p w14:paraId="3272C865" w14:textId="77777777" w:rsidR="00600B46" w:rsidRDefault="00600B46">
      <w:pPr>
        <w:pStyle w:val="Tekstpodstawowy"/>
        <w:ind w:left="0"/>
        <w:rPr>
          <w:sz w:val="26"/>
        </w:rPr>
      </w:pPr>
    </w:p>
    <w:p w14:paraId="787E976A" w14:textId="77777777" w:rsidR="00600B46" w:rsidRDefault="00600B46">
      <w:pPr>
        <w:pStyle w:val="Tekstpodstawowy"/>
        <w:ind w:left="0"/>
        <w:rPr>
          <w:sz w:val="22"/>
        </w:rPr>
      </w:pPr>
    </w:p>
    <w:p w14:paraId="2B83BDB6" w14:textId="77777777" w:rsidR="00600B46" w:rsidRDefault="00415EAC">
      <w:pPr>
        <w:pStyle w:val="Nagwek1"/>
      </w:pPr>
      <w:r>
        <w:t>§ 11. Składanie ofert</w:t>
      </w:r>
    </w:p>
    <w:p w14:paraId="7811C0DC" w14:textId="74613ECB" w:rsidR="00600B46" w:rsidRDefault="00415EAC">
      <w:pPr>
        <w:pStyle w:val="Akapitzlist"/>
        <w:numPr>
          <w:ilvl w:val="0"/>
          <w:numId w:val="9"/>
        </w:numPr>
        <w:tabs>
          <w:tab w:val="left" w:pos="400"/>
        </w:tabs>
        <w:spacing w:before="140" w:line="360" w:lineRule="auto"/>
        <w:ind w:right="112" w:firstLine="0"/>
        <w:jc w:val="both"/>
        <w:rPr>
          <w:sz w:val="24"/>
        </w:rPr>
      </w:pPr>
      <w:r>
        <w:rPr>
          <w:sz w:val="24"/>
        </w:rPr>
        <w:t>Oferty należy składać wyłącznie na Platformie pod adresem:</w:t>
      </w:r>
      <w:r>
        <w:rPr>
          <w:rStyle w:val="czeinternetowe"/>
          <w:sz w:val="24"/>
        </w:rPr>
        <w:t xml:space="preserve"> </w:t>
      </w:r>
      <w:r w:rsidR="005818CC" w:rsidRPr="004544C1">
        <w:rPr>
          <w:u w:val="single"/>
        </w:rPr>
        <w:lastRenderedPageBreak/>
        <w:t>https://platformazakupowa.pl/transakcja/</w:t>
      </w:r>
      <w:r w:rsidR="004544C1">
        <w:rPr>
          <w:u w:val="single"/>
        </w:rPr>
        <w:t>579390</w:t>
      </w:r>
      <w:r>
        <w:rPr>
          <w:sz w:val="24"/>
        </w:rPr>
        <w:t>, na stronie dotyczącej</w:t>
      </w:r>
      <w:r>
        <w:rPr>
          <w:spacing w:val="-5"/>
          <w:sz w:val="24"/>
        </w:rPr>
        <w:t xml:space="preserve"> </w:t>
      </w:r>
      <w:r>
        <w:rPr>
          <w:sz w:val="24"/>
        </w:rPr>
        <w:t>postępowania.</w:t>
      </w:r>
    </w:p>
    <w:p w14:paraId="5C20BEA4" w14:textId="291340B3" w:rsidR="00600B46" w:rsidRDefault="00415EAC">
      <w:pPr>
        <w:pStyle w:val="Akapitzlist"/>
        <w:numPr>
          <w:ilvl w:val="0"/>
          <w:numId w:val="9"/>
        </w:numPr>
        <w:tabs>
          <w:tab w:val="left" w:pos="400"/>
        </w:tabs>
        <w:spacing w:line="360" w:lineRule="auto"/>
        <w:ind w:right="107" w:firstLine="0"/>
        <w:jc w:val="both"/>
        <w:rPr>
          <w:sz w:val="24"/>
        </w:rPr>
      </w:pPr>
      <w:r>
        <w:rPr>
          <w:sz w:val="24"/>
        </w:rPr>
        <w:t xml:space="preserve">Termin składania ofert upływa dnia </w:t>
      </w:r>
      <w:r w:rsidR="00384F20">
        <w:rPr>
          <w:b/>
          <w:sz w:val="24"/>
        </w:rPr>
        <w:t>08.03.2022 r. o godz. 10</w:t>
      </w:r>
      <w:r w:rsidRPr="00F96455">
        <w:rPr>
          <w:b/>
          <w:sz w:val="24"/>
        </w:rPr>
        <w:t>.00</w:t>
      </w:r>
      <w:r>
        <w:rPr>
          <w:sz w:val="24"/>
        </w:rPr>
        <w:t>. Oferty złożone po tym terminie zostaną</w:t>
      </w:r>
      <w:r>
        <w:rPr>
          <w:spacing w:val="-2"/>
          <w:sz w:val="24"/>
        </w:rPr>
        <w:t xml:space="preserve"> </w:t>
      </w:r>
      <w:r>
        <w:rPr>
          <w:sz w:val="24"/>
        </w:rPr>
        <w:t>odrzucone.</w:t>
      </w:r>
    </w:p>
    <w:p w14:paraId="6F3E8A31" w14:textId="77777777" w:rsidR="00600B46" w:rsidRDefault="00415EAC">
      <w:pPr>
        <w:pStyle w:val="Akapitzlist"/>
        <w:numPr>
          <w:ilvl w:val="0"/>
          <w:numId w:val="9"/>
        </w:numPr>
        <w:tabs>
          <w:tab w:val="left" w:pos="429"/>
        </w:tabs>
        <w:spacing w:line="360" w:lineRule="auto"/>
        <w:ind w:right="122" w:firstLine="0"/>
        <w:jc w:val="both"/>
        <w:rPr>
          <w:sz w:val="24"/>
        </w:rPr>
      </w:pPr>
      <w:r>
        <w:rPr>
          <w:sz w:val="24"/>
        </w:rPr>
        <w:t>Za datę złożenia oferty przyjmuje się datę jej przekazania na Platformie, poprzez kliknięcie przycisku „Złóż ofertę” w drugim kroku Instrukcji składania oferty na Platformie dla wykonawców, i wyświetleniu komunikatu, że oferta została</w:t>
      </w:r>
      <w:r>
        <w:rPr>
          <w:spacing w:val="-9"/>
          <w:sz w:val="24"/>
        </w:rPr>
        <w:t xml:space="preserve"> </w:t>
      </w:r>
      <w:r>
        <w:rPr>
          <w:sz w:val="24"/>
        </w:rPr>
        <w:t>złożona.</w:t>
      </w:r>
    </w:p>
    <w:p w14:paraId="4D487A3A" w14:textId="77777777" w:rsidR="00600B46" w:rsidRDefault="00415EAC">
      <w:pPr>
        <w:pStyle w:val="Tekstpodstawowy"/>
        <w:spacing w:line="360" w:lineRule="auto"/>
        <w:ind w:right="146"/>
        <w:jc w:val="both"/>
      </w:pPr>
      <w:r>
        <w:t>Czas wyświetlany na Platformie synchronizuje się automatycznie z serwerem Głównego Urzędu</w:t>
      </w:r>
      <w:r>
        <w:rPr>
          <w:spacing w:val="-1"/>
        </w:rPr>
        <w:t xml:space="preserve"> </w:t>
      </w:r>
      <w:r>
        <w:t>Miar.</w:t>
      </w:r>
    </w:p>
    <w:p w14:paraId="7085E9CB" w14:textId="77777777" w:rsidR="00600B46" w:rsidRDefault="00415EAC">
      <w:pPr>
        <w:pStyle w:val="Akapitzlist"/>
        <w:numPr>
          <w:ilvl w:val="0"/>
          <w:numId w:val="9"/>
        </w:numPr>
        <w:tabs>
          <w:tab w:val="left" w:pos="426"/>
        </w:tabs>
        <w:spacing w:line="360" w:lineRule="auto"/>
        <w:ind w:right="140" w:firstLine="0"/>
        <w:jc w:val="both"/>
        <w:rPr>
          <w:sz w:val="24"/>
        </w:rPr>
      </w:pPr>
      <w:r>
        <w:rPr>
          <w:sz w:val="24"/>
        </w:rPr>
        <w:t>Po złożeniu oferty system szyfruje ofertę, przez co staje się ona niedostępna dla Zamawiającego do terminu otwarcia ofert. Ofert zaszyfrowanych nie można już edytować.</w:t>
      </w:r>
    </w:p>
    <w:p w14:paraId="5C671212" w14:textId="77777777" w:rsidR="00600B46" w:rsidRDefault="00415EAC">
      <w:pPr>
        <w:pStyle w:val="Akapitzlist"/>
        <w:numPr>
          <w:ilvl w:val="0"/>
          <w:numId w:val="9"/>
        </w:numPr>
        <w:tabs>
          <w:tab w:val="left" w:pos="467"/>
        </w:tabs>
        <w:spacing w:before="1" w:line="360" w:lineRule="auto"/>
        <w:ind w:right="110" w:firstLine="0"/>
        <w:jc w:val="both"/>
        <w:rPr>
          <w:sz w:val="24"/>
        </w:rPr>
      </w:pPr>
      <w:r>
        <w:rPr>
          <w:sz w:val="24"/>
        </w:rPr>
        <w:t xml:space="preserve">Wykonawca może wprowadzić zmiany lub wycofać złożoną ofertę tylko przed upływem terminu przewidzianego do składania ofert, zgodnie z instrukcją dostępną pod linkiem: </w:t>
      </w:r>
      <w:hyperlink r:id="rId23">
        <w:r>
          <w:rPr>
            <w:sz w:val="24"/>
            <w:u w:val="single"/>
          </w:rPr>
          <w:t>https://docs.google.com/document/d/1BHwZdDEYivo9KKZFgRD9F-HgHDl1Y-</w:t>
        </w:r>
      </w:hyperlink>
      <w:hyperlink r:id="rId24">
        <w:r>
          <w:rPr>
            <w:sz w:val="24"/>
            <w:u w:val="single"/>
          </w:rPr>
          <w:t xml:space="preserve"> 6n9kNu_q9FGBc/edit</w:t>
        </w:r>
      </w:hyperlink>
    </w:p>
    <w:p w14:paraId="792D2A28" w14:textId="5AD74DC8" w:rsidR="00600B46" w:rsidRDefault="00415EAC">
      <w:pPr>
        <w:pStyle w:val="Akapitzlist"/>
        <w:numPr>
          <w:ilvl w:val="0"/>
          <w:numId w:val="9"/>
        </w:numPr>
        <w:tabs>
          <w:tab w:val="left" w:pos="400"/>
        </w:tabs>
        <w:ind w:left="399"/>
        <w:jc w:val="both"/>
        <w:rPr>
          <w:sz w:val="24"/>
        </w:rPr>
      </w:pPr>
      <w:r>
        <w:rPr>
          <w:sz w:val="24"/>
        </w:rPr>
        <w:t>Wykonawca jest związany ofertą do dnia</w:t>
      </w:r>
      <w:r>
        <w:rPr>
          <w:spacing w:val="-6"/>
          <w:sz w:val="24"/>
        </w:rPr>
        <w:t xml:space="preserve"> </w:t>
      </w:r>
      <w:r w:rsidR="00384F20">
        <w:rPr>
          <w:b/>
          <w:sz w:val="24"/>
          <w:u w:val="single"/>
        </w:rPr>
        <w:t>28</w:t>
      </w:r>
      <w:r w:rsidRPr="00603D67">
        <w:rPr>
          <w:b/>
          <w:sz w:val="24"/>
          <w:u w:val="single"/>
        </w:rPr>
        <w:t>.03.2022 r.</w:t>
      </w:r>
    </w:p>
    <w:p w14:paraId="54B736C4" w14:textId="77777777" w:rsidR="00600B46" w:rsidRDefault="00600B46">
      <w:pPr>
        <w:pStyle w:val="Tekstpodstawowy"/>
        <w:ind w:left="0"/>
        <w:rPr>
          <w:sz w:val="26"/>
        </w:rPr>
      </w:pPr>
    </w:p>
    <w:p w14:paraId="13BCEF52" w14:textId="77777777" w:rsidR="00600B46" w:rsidRDefault="00600B46">
      <w:pPr>
        <w:pStyle w:val="Tekstpodstawowy"/>
        <w:ind w:left="0"/>
        <w:rPr>
          <w:sz w:val="22"/>
        </w:rPr>
      </w:pPr>
    </w:p>
    <w:p w14:paraId="5235E8C4" w14:textId="77777777" w:rsidR="00600B46" w:rsidRDefault="00415EAC">
      <w:pPr>
        <w:pStyle w:val="Nagwek1"/>
        <w:jc w:val="left"/>
      </w:pPr>
      <w:r>
        <w:t>§ 12. Informacje o trybie otwarcia i oceny ofert</w:t>
      </w:r>
    </w:p>
    <w:p w14:paraId="792F8815" w14:textId="7AC920C7" w:rsidR="00600B46" w:rsidRDefault="00415EAC">
      <w:pPr>
        <w:pStyle w:val="Akapitzlist"/>
        <w:numPr>
          <w:ilvl w:val="0"/>
          <w:numId w:val="8"/>
        </w:numPr>
        <w:tabs>
          <w:tab w:val="left" w:pos="386"/>
        </w:tabs>
        <w:spacing w:before="137"/>
        <w:ind w:hanging="270"/>
        <w:rPr>
          <w:sz w:val="24"/>
        </w:rPr>
      </w:pPr>
      <w:r>
        <w:rPr>
          <w:sz w:val="24"/>
        </w:rPr>
        <w:t xml:space="preserve">Oferty zostaną otwarte w dniu </w:t>
      </w:r>
      <w:r w:rsidR="00384F20">
        <w:rPr>
          <w:b/>
          <w:sz w:val="24"/>
        </w:rPr>
        <w:t>08.03</w:t>
      </w:r>
      <w:r w:rsidRPr="00F96455">
        <w:rPr>
          <w:b/>
          <w:sz w:val="24"/>
        </w:rPr>
        <w:t>.2022r. o godz.</w:t>
      </w:r>
      <w:r w:rsidRPr="00F96455">
        <w:rPr>
          <w:b/>
          <w:spacing w:val="-6"/>
          <w:sz w:val="24"/>
        </w:rPr>
        <w:t xml:space="preserve"> </w:t>
      </w:r>
      <w:r w:rsidR="00384F20">
        <w:rPr>
          <w:b/>
          <w:sz w:val="24"/>
        </w:rPr>
        <w:t>10</w:t>
      </w:r>
      <w:r w:rsidRPr="00F96455">
        <w:rPr>
          <w:b/>
          <w:sz w:val="24"/>
        </w:rPr>
        <w:t>.10.</w:t>
      </w:r>
    </w:p>
    <w:p w14:paraId="2F848883" w14:textId="77777777" w:rsidR="00600B46" w:rsidRDefault="00415EAC">
      <w:pPr>
        <w:pStyle w:val="Akapitzlist"/>
        <w:numPr>
          <w:ilvl w:val="0"/>
          <w:numId w:val="8"/>
        </w:numPr>
        <w:tabs>
          <w:tab w:val="left" w:pos="429"/>
        </w:tabs>
        <w:spacing w:before="139" w:line="360" w:lineRule="auto"/>
        <w:ind w:left="116" w:right="116" w:firstLine="0"/>
        <w:rPr>
          <w:sz w:val="24"/>
        </w:rPr>
      </w:pPr>
      <w:r>
        <w:rPr>
          <w:sz w:val="24"/>
        </w:rPr>
        <w:t>W przypadku awarii Platformy, która spowoduje brak możliwości otwarcia ofert w terminie określonym w ust. 1 otwarcie ofert nastąpi niezwłocznie po usunięciu</w:t>
      </w:r>
      <w:r>
        <w:rPr>
          <w:spacing w:val="-24"/>
          <w:sz w:val="24"/>
        </w:rPr>
        <w:t xml:space="preserve"> </w:t>
      </w:r>
      <w:r>
        <w:rPr>
          <w:sz w:val="24"/>
        </w:rPr>
        <w:t>awarii.</w:t>
      </w:r>
    </w:p>
    <w:p w14:paraId="0A75DF3D" w14:textId="77777777" w:rsidR="00600B46" w:rsidRDefault="00415EAC">
      <w:pPr>
        <w:pStyle w:val="Akapitzlist"/>
        <w:numPr>
          <w:ilvl w:val="0"/>
          <w:numId w:val="8"/>
        </w:numPr>
        <w:tabs>
          <w:tab w:val="left" w:pos="400"/>
        </w:tabs>
        <w:spacing w:line="360" w:lineRule="auto"/>
        <w:ind w:left="399" w:right="112" w:hanging="284"/>
        <w:jc w:val="both"/>
        <w:rPr>
          <w:sz w:val="24"/>
        </w:rPr>
      </w:pPr>
      <w:r>
        <w:rPr>
          <w:sz w:val="24"/>
        </w:rPr>
        <w:t>Przed otwarciem ofert Zamawiający zamieści na stronie internetowej prowadzonego postępowania informację o kwocie jaką zamierza przeznaczyć na sfinansowanie zamówienia ( w sekcji: „Komunikaty</w:t>
      </w:r>
      <w:r>
        <w:rPr>
          <w:spacing w:val="-5"/>
          <w:sz w:val="24"/>
        </w:rPr>
        <w:t xml:space="preserve"> </w:t>
      </w:r>
      <w:r>
        <w:rPr>
          <w:sz w:val="24"/>
        </w:rPr>
        <w:t>publiczne”).</w:t>
      </w:r>
    </w:p>
    <w:p w14:paraId="4AF72A5D" w14:textId="58C2A9C8" w:rsidR="00600B46" w:rsidRPr="0050376D" w:rsidRDefault="00415EAC" w:rsidP="006529D5">
      <w:pPr>
        <w:pStyle w:val="Akapitzlist"/>
        <w:numPr>
          <w:ilvl w:val="0"/>
          <w:numId w:val="8"/>
        </w:numPr>
        <w:tabs>
          <w:tab w:val="left" w:pos="482"/>
        </w:tabs>
        <w:spacing w:before="78" w:line="362" w:lineRule="auto"/>
        <w:ind w:left="116" w:right="176" w:firstLine="0"/>
        <w:jc w:val="both"/>
        <w:rPr>
          <w:sz w:val="24"/>
          <w:szCs w:val="24"/>
        </w:rPr>
      </w:pPr>
      <w:r w:rsidRPr="0050376D">
        <w:rPr>
          <w:sz w:val="24"/>
          <w:szCs w:val="24"/>
        </w:rPr>
        <w:t>Niezwłocznie po otwarciu ofert, zamawiający zamieści na stronie internetowej prowadzonego</w:t>
      </w:r>
      <w:r w:rsidRPr="0050376D">
        <w:rPr>
          <w:spacing w:val="19"/>
          <w:sz w:val="24"/>
          <w:szCs w:val="24"/>
        </w:rPr>
        <w:t xml:space="preserve"> </w:t>
      </w:r>
      <w:r w:rsidRPr="0050376D">
        <w:rPr>
          <w:sz w:val="24"/>
          <w:szCs w:val="24"/>
        </w:rPr>
        <w:t>postępowania:</w:t>
      </w:r>
      <w:r w:rsidRPr="0050376D">
        <w:rPr>
          <w:spacing w:val="23"/>
          <w:sz w:val="24"/>
          <w:szCs w:val="24"/>
        </w:rPr>
        <w:t xml:space="preserve"> </w:t>
      </w:r>
      <w:r w:rsidRPr="0050376D">
        <w:rPr>
          <w:sz w:val="24"/>
          <w:szCs w:val="24"/>
        </w:rPr>
        <w:t>nazwy</w:t>
      </w:r>
      <w:r w:rsidRPr="0050376D">
        <w:rPr>
          <w:spacing w:val="16"/>
          <w:sz w:val="24"/>
          <w:szCs w:val="24"/>
        </w:rPr>
        <w:t xml:space="preserve"> </w:t>
      </w:r>
      <w:r w:rsidRPr="0050376D">
        <w:rPr>
          <w:sz w:val="24"/>
          <w:szCs w:val="24"/>
        </w:rPr>
        <w:t>albo</w:t>
      </w:r>
      <w:r w:rsidRPr="0050376D">
        <w:rPr>
          <w:spacing w:val="21"/>
          <w:sz w:val="24"/>
          <w:szCs w:val="24"/>
        </w:rPr>
        <w:t xml:space="preserve"> </w:t>
      </w:r>
      <w:r w:rsidRPr="0050376D">
        <w:rPr>
          <w:sz w:val="24"/>
          <w:szCs w:val="24"/>
        </w:rPr>
        <w:t>imiona</w:t>
      </w:r>
      <w:r w:rsidRPr="0050376D">
        <w:rPr>
          <w:spacing w:val="19"/>
          <w:sz w:val="24"/>
          <w:szCs w:val="24"/>
        </w:rPr>
        <w:t xml:space="preserve"> </w:t>
      </w:r>
      <w:r w:rsidRPr="0050376D">
        <w:rPr>
          <w:sz w:val="24"/>
          <w:szCs w:val="24"/>
        </w:rPr>
        <w:t>i</w:t>
      </w:r>
      <w:r w:rsidRPr="0050376D">
        <w:rPr>
          <w:spacing w:val="18"/>
          <w:sz w:val="24"/>
          <w:szCs w:val="24"/>
        </w:rPr>
        <w:t xml:space="preserve"> </w:t>
      </w:r>
      <w:r w:rsidRPr="0050376D">
        <w:rPr>
          <w:sz w:val="24"/>
          <w:szCs w:val="24"/>
        </w:rPr>
        <w:t>nazwiska</w:t>
      </w:r>
      <w:r w:rsidRPr="0050376D">
        <w:rPr>
          <w:spacing w:val="19"/>
          <w:sz w:val="24"/>
          <w:szCs w:val="24"/>
        </w:rPr>
        <w:t xml:space="preserve"> </w:t>
      </w:r>
      <w:r w:rsidRPr="0050376D">
        <w:rPr>
          <w:sz w:val="24"/>
          <w:szCs w:val="24"/>
        </w:rPr>
        <w:t>oraz</w:t>
      </w:r>
      <w:r w:rsidRPr="0050376D">
        <w:rPr>
          <w:spacing w:val="20"/>
          <w:sz w:val="24"/>
          <w:szCs w:val="24"/>
        </w:rPr>
        <w:t xml:space="preserve"> </w:t>
      </w:r>
      <w:r w:rsidRPr="0050376D">
        <w:rPr>
          <w:sz w:val="24"/>
          <w:szCs w:val="24"/>
        </w:rPr>
        <w:t>siedziby</w:t>
      </w:r>
      <w:r w:rsidRPr="0050376D">
        <w:rPr>
          <w:spacing w:val="16"/>
          <w:sz w:val="24"/>
          <w:szCs w:val="24"/>
        </w:rPr>
        <w:t xml:space="preserve"> </w:t>
      </w:r>
      <w:r w:rsidRPr="0050376D">
        <w:rPr>
          <w:sz w:val="24"/>
          <w:szCs w:val="24"/>
        </w:rPr>
        <w:t>lub</w:t>
      </w:r>
      <w:r w:rsidRPr="0050376D">
        <w:rPr>
          <w:spacing w:val="20"/>
          <w:sz w:val="24"/>
          <w:szCs w:val="24"/>
        </w:rPr>
        <w:t xml:space="preserve"> </w:t>
      </w:r>
      <w:r w:rsidRPr="0050376D">
        <w:rPr>
          <w:sz w:val="24"/>
          <w:szCs w:val="24"/>
        </w:rPr>
        <w:t>miejsca</w:t>
      </w:r>
      <w:r w:rsidR="00F9114A" w:rsidRPr="0050376D">
        <w:rPr>
          <w:sz w:val="24"/>
          <w:szCs w:val="24"/>
        </w:rPr>
        <w:t xml:space="preserve"> </w:t>
      </w:r>
      <w:r w:rsidRPr="0050376D">
        <w:rPr>
          <w:sz w:val="24"/>
          <w:szCs w:val="24"/>
        </w:rPr>
        <w:t>prowadzonej działalności gospodarczej albo miejsca zamieszkania wykonawców, których oferty zostały otwarte; ceny zawarte w ofertach.</w:t>
      </w:r>
    </w:p>
    <w:p w14:paraId="07211166" w14:textId="77777777" w:rsidR="00600B46" w:rsidRDefault="00600B46">
      <w:pPr>
        <w:pStyle w:val="Tekstpodstawowy"/>
        <w:spacing w:before="7"/>
        <w:ind w:left="0"/>
        <w:rPr>
          <w:sz w:val="35"/>
        </w:rPr>
      </w:pPr>
    </w:p>
    <w:p w14:paraId="1AA520D7" w14:textId="2232DB5D" w:rsidR="00600B46" w:rsidRDefault="00415EAC">
      <w:pPr>
        <w:pStyle w:val="Nagwek1"/>
        <w:jc w:val="left"/>
      </w:pPr>
      <w:r>
        <w:t>§ 13. Kryteria wyboru oferty</w:t>
      </w:r>
    </w:p>
    <w:p w14:paraId="14163590" w14:textId="4931D56A" w:rsidR="001D3E6A" w:rsidRDefault="00321F08" w:rsidP="007A3FF6">
      <w:pPr>
        <w:pStyle w:val="Nagwek1"/>
        <w:numPr>
          <w:ilvl w:val="0"/>
          <w:numId w:val="27"/>
        </w:numPr>
        <w:jc w:val="left"/>
        <w:rPr>
          <w:b w:val="0"/>
        </w:rPr>
      </w:pPr>
      <w:r>
        <w:rPr>
          <w:b w:val="0"/>
        </w:rPr>
        <w:t>Opis kryteriów oceny ofert:</w:t>
      </w:r>
    </w:p>
    <w:p w14:paraId="17D51602" w14:textId="77777777" w:rsidR="007B2992" w:rsidRDefault="007B2992" w:rsidP="007B2992">
      <w:pPr>
        <w:pStyle w:val="Nagwek1"/>
        <w:ind w:left="836"/>
        <w:jc w:val="left"/>
        <w:rPr>
          <w:b w:val="0"/>
        </w:rPr>
      </w:pPr>
    </w:p>
    <w:p w14:paraId="23DD6D1F" w14:textId="1DF1F3AE" w:rsidR="00321F08" w:rsidRDefault="00321F08" w:rsidP="00321F08">
      <w:pPr>
        <w:pStyle w:val="Nagwek1"/>
        <w:numPr>
          <w:ilvl w:val="0"/>
          <w:numId w:val="26"/>
        </w:numPr>
        <w:jc w:val="left"/>
        <w:rPr>
          <w:b w:val="0"/>
        </w:rPr>
      </w:pPr>
      <w:r>
        <w:rPr>
          <w:b w:val="0"/>
        </w:rPr>
        <w:t>Cena – 60%</w:t>
      </w:r>
    </w:p>
    <w:p w14:paraId="661E21D7" w14:textId="61860A4F" w:rsidR="00321F08" w:rsidRDefault="00321F08" w:rsidP="00321F08">
      <w:pPr>
        <w:pStyle w:val="Nagwek1"/>
        <w:numPr>
          <w:ilvl w:val="0"/>
          <w:numId w:val="26"/>
        </w:numPr>
        <w:jc w:val="left"/>
        <w:rPr>
          <w:b w:val="0"/>
        </w:rPr>
      </w:pPr>
      <w:r>
        <w:rPr>
          <w:b w:val="0"/>
        </w:rPr>
        <w:t>Gwarancja – 40%</w:t>
      </w:r>
    </w:p>
    <w:p w14:paraId="6E4656A8" w14:textId="77777777" w:rsidR="007B2992" w:rsidRPr="001D3E6A" w:rsidRDefault="007B2992" w:rsidP="007B2992">
      <w:pPr>
        <w:pStyle w:val="Nagwek1"/>
        <w:ind w:left="836"/>
        <w:jc w:val="left"/>
        <w:rPr>
          <w:b w:val="0"/>
        </w:rPr>
      </w:pPr>
    </w:p>
    <w:p w14:paraId="6E986B3D" w14:textId="77777777" w:rsidR="007B2992" w:rsidRPr="007B2992" w:rsidRDefault="007B2992" w:rsidP="007B2992">
      <w:pPr>
        <w:pStyle w:val="Textbody"/>
        <w:numPr>
          <w:ilvl w:val="0"/>
          <w:numId w:val="27"/>
        </w:numPr>
        <w:tabs>
          <w:tab w:val="left" w:pos="1084"/>
        </w:tabs>
        <w:spacing w:after="0" w:line="276" w:lineRule="auto"/>
        <w:jc w:val="both"/>
      </w:pPr>
      <w:r w:rsidRPr="007B2992">
        <w:rPr>
          <w:rFonts w:eastAsia="Tahoma" w:cs="Tahoma"/>
        </w:rPr>
        <w:t xml:space="preserve">(C) </w:t>
      </w:r>
      <w:r w:rsidRPr="008E2EA0">
        <w:rPr>
          <w:rFonts w:eastAsia="Tahoma" w:cs="Tahoma"/>
          <w:u w:val="single"/>
        </w:rPr>
        <w:t>Kryterium cena</w:t>
      </w:r>
      <w:r w:rsidRPr="007B2992">
        <w:rPr>
          <w:rFonts w:eastAsia="Tahoma" w:cs="Tahoma"/>
        </w:rPr>
        <w:t xml:space="preserve"> będzie oceniane według następującego wzoru:</w:t>
      </w:r>
    </w:p>
    <w:p w14:paraId="6856E311" w14:textId="77777777" w:rsidR="007B2992" w:rsidRPr="007B2992" w:rsidRDefault="007B2992" w:rsidP="007B2992">
      <w:pPr>
        <w:pStyle w:val="Standard"/>
        <w:tabs>
          <w:tab w:val="left" w:pos="1246"/>
        </w:tabs>
        <w:spacing w:line="276" w:lineRule="auto"/>
        <w:ind w:left="577"/>
        <w:jc w:val="both"/>
      </w:pPr>
      <w:r w:rsidRPr="007B2992">
        <w:rPr>
          <w:rFonts w:eastAsia="Times New Roman" w:cs="Tahoma"/>
        </w:rPr>
        <w:lastRenderedPageBreak/>
        <w:t xml:space="preserve">          C min</w:t>
      </w:r>
      <w:r w:rsidRPr="007B2992">
        <w:rPr>
          <w:rFonts w:eastAsia="Times New Roman" w:cs="Tahoma"/>
        </w:rPr>
        <w:tab/>
      </w:r>
      <w:r w:rsidRPr="007B2992">
        <w:rPr>
          <w:rFonts w:eastAsia="Times New Roman" w:cs="Tahoma"/>
          <w:position w:val="-21"/>
        </w:rPr>
        <w:t xml:space="preserve">      </w:t>
      </w:r>
    </w:p>
    <w:p w14:paraId="6851F032" w14:textId="77777777" w:rsidR="007B2992" w:rsidRPr="007B2992" w:rsidRDefault="007B2992" w:rsidP="007B2992">
      <w:pPr>
        <w:pStyle w:val="Default"/>
        <w:spacing w:line="276" w:lineRule="auto"/>
        <w:ind w:left="577"/>
        <w:jc w:val="both"/>
        <w:rPr>
          <w:rFonts w:eastAsia="Tahoma" w:cs="Tahoma"/>
          <w:color w:val="auto"/>
        </w:rPr>
      </w:pPr>
      <w:r w:rsidRPr="007B2992">
        <w:rPr>
          <w:rFonts w:eastAsia="Tahoma" w:cs="Tahoma"/>
          <w:color w:val="auto"/>
        </w:rPr>
        <w:t>C = ---------- x 60 pkt</w:t>
      </w:r>
    </w:p>
    <w:p w14:paraId="2A789305" w14:textId="77777777" w:rsidR="007B2992" w:rsidRPr="007B2992" w:rsidRDefault="007B2992" w:rsidP="007B2992">
      <w:pPr>
        <w:pStyle w:val="Default"/>
        <w:spacing w:line="276" w:lineRule="auto"/>
        <w:ind w:left="577"/>
        <w:jc w:val="both"/>
        <w:rPr>
          <w:rFonts w:eastAsia="Tahoma" w:cs="Tahoma"/>
          <w:color w:val="auto"/>
        </w:rPr>
      </w:pPr>
      <w:r w:rsidRPr="007B2992">
        <w:rPr>
          <w:rFonts w:eastAsia="Tahoma" w:cs="Tahoma"/>
          <w:color w:val="auto"/>
        </w:rPr>
        <w:tab/>
        <w:t xml:space="preserve">         C b</w:t>
      </w:r>
      <w:r w:rsidRPr="007B2992">
        <w:rPr>
          <w:rFonts w:eastAsia="Tahoma" w:cs="Tahoma"/>
          <w:color w:val="auto"/>
        </w:rPr>
        <w:tab/>
        <w:t xml:space="preserve">  </w:t>
      </w:r>
    </w:p>
    <w:p w14:paraId="6EACED06" w14:textId="77777777" w:rsidR="007B2992" w:rsidRPr="007B2992" w:rsidRDefault="007B2992" w:rsidP="007B2992">
      <w:pPr>
        <w:pStyle w:val="Standard"/>
        <w:spacing w:line="276" w:lineRule="auto"/>
        <w:ind w:left="577"/>
        <w:jc w:val="both"/>
        <w:rPr>
          <w:rFonts w:eastAsia="Tahoma, Bold" w:cs="Tahoma"/>
        </w:rPr>
      </w:pPr>
      <w:r w:rsidRPr="007B2992">
        <w:rPr>
          <w:rFonts w:eastAsia="Tahoma, Bold" w:cs="Tahoma"/>
        </w:rPr>
        <w:t>gdzie:</w:t>
      </w:r>
    </w:p>
    <w:p w14:paraId="7B0DE095" w14:textId="77777777" w:rsidR="007B2992" w:rsidRPr="007B2992" w:rsidRDefault="007B2992" w:rsidP="007B2992">
      <w:pPr>
        <w:pStyle w:val="Standard"/>
        <w:spacing w:line="276" w:lineRule="auto"/>
        <w:ind w:left="577"/>
        <w:jc w:val="both"/>
        <w:rPr>
          <w:rFonts w:eastAsia="Tahoma, Bold" w:cs="Tahoma"/>
        </w:rPr>
      </w:pPr>
      <w:r w:rsidRPr="007B2992">
        <w:rPr>
          <w:rFonts w:eastAsia="Tahoma, Bold" w:cs="Tahoma"/>
        </w:rPr>
        <w:t>C – liczba punktów przyznana danej ofercie w kryterium cena</w:t>
      </w:r>
    </w:p>
    <w:p w14:paraId="5E6DB96D" w14:textId="77777777" w:rsidR="007B2992" w:rsidRPr="007B2992" w:rsidRDefault="007B2992" w:rsidP="007B2992">
      <w:pPr>
        <w:pStyle w:val="Default"/>
        <w:spacing w:line="276" w:lineRule="auto"/>
        <w:ind w:left="577"/>
        <w:jc w:val="both"/>
        <w:rPr>
          <w:rFonts w:eastAsia="Tahoma" w:cs="Tahoma"/>
          <w:color w:val="auto"/>
        </w:rPr>
      </w:pPr>
      <w:r w:rsidRPr="007B2992">
        <w:rPr>
          <w:rFonts w:eastAsia="Tahoma" w:cs="Tahoma"/>
          <w:color w:val="auto"/>
        </w:rPr>
        <w:t>C min - najniższa cena brutto spośród wszystkich rozpatrywanych ofert</w:t>
      </w:r>
    </w:p>
    <w:p w14:paraId="326F69D5" w14:textId="5A2DF451" w:rsidR="007B2992" w:rsidRDefault="007B2992" w:rsidP="007B2992">
      <w:pPr>
        <w:pStyle w:val="Default"/>
        <w:spacing w:line="276" w:lineRule="auto"/>
        <w:ind w:left="577"/>
        <w:jc w:val="both"/>
        <w:rPr>
          <w:rFonts w:eastAsia="Tahoma" w:cs="Tahoma"/>
          <w:color w:val="auto"/>
        </w:rPr>
      </w:pPr>
      <w:r w:rsidRPr="007B2992">
        <w:rPr>
          <w:rFonts w:eastAsia="Tahoma" w:cs="Tahoma"/>
          <w:color w:val="auto"/>
        </w:rPr>
        <w:t xml:space="preserve">C b -  cena badanej oferty brutto  </w:t>
      </w:r>
    </w:p>
    <w:p w14:paraId="3002A4CA" w14:textId="77777777" w:rsidR="008E2EA0" w:rsidRPr="007B2992" w:rsidRDefault="008E2EA0" w:rsidP="007B2992">
      <w:pPr>
        <w:pStyle w:val="Default"/>
        <w:spacing w:line="276" w:lineRule="auto"/>
        <w:ind w:left="577"/>
        <w:jc w:val="both"/>
      </w:pPr>
    </w:p>
    <w:p w14:paraId="773BE50B" w14:textId="77777777" w:rsidR="007B2992" w:rsidRPr="007B2992" w:rsidRDefault="007B2992" w:rsidP="008E2EA0">
      <w:pPr>
        <w:pStyle w:val="Textbody"/>
        <w:numPr>
          <w:ilvl w:val="0"/>
          <w:numId w:val="27"/>
        </w:numPr>
        <w:tabs>
          <w:tab w:val="left" w:pos="1338"/>
        </w:tabs>
        <w:spacing w:after="0" w:line="276" w:lineRule="auto"/>
        <w:jc w:val="both"/>
      </w:pPr>
      <w:r w:rsidRPr="007B2992">
        <w:t>(G)</w:t>
      </w:r>
      <w:r w:rsidRPr="007B2992">
        <w:rPr>
          <w:rFonts w:eastAsia="Tahoma" w:cs="Tahoma"/>
        </w:rPr>
        <w:t xml:space="preserve"> </w:t>
      </w:r>
      <w:r w:rsidRPr="008E2EA0">
        <w:rPr>
          <w:rFonts w:eastAsia="Tahoma" w:cs="Tahoma"/>
          <w:u w:val="single"/>
        </w:rPr>
        <w:t>Kryterium gwarancja</w:t>
      </w:r>
      <w:r w:rsidRPr="007B2992">
        <w:rPr>
          <w:rFonts w:eastAsia="Tahoma" w:cs="Tahoma"/>
        </w:rPr>
        <w:t xml:space="preserve"> będzie oceniane według:</w:t>
      </w:r>
    </w:p>
    <w:p w14:paraId="4FCEE0F0" w14:textId="77777777" w:rsidR="007B2992" w:rsidRPr="007B2992" w:rsidRDefault="007B2992" w:rsidP="007B2992">
      <w:pPr>
        <w:pStyle w:val="Standard"/>
        <w:spacing w:line="276" w:lineRule="auto"/>
        <w:ind w:left="669"/>
        <w:jc w:val="both"/>
        <w:rPr>
          <w:rFonts w:eastAsia="Tahoma" w:cs="Tahoma"/>
        </w:rPr>
      </w:pPr>
      <w:r w:rsidRPr="007B2992">
        <w:rPr>
          <w:rFonts w:eastAsia="Tahoma" w:cs="Tahoma"/>
        </w:rPr>
        <w:t>Od 13 m-cy do 23 m-cy – 30 pkt</w:t>
      </w:r>
    </w:p>
    <w:p w14:paraId="5DBB9556" w14:textId="304C4E70" w:rsidR="00600B46" w:rsidRPr="00CE0F50" w:rsidRDefault="007B2992" w:rsidP="00CE0F50">
      <w:pPr>
        <w:pStyle w:val="Standard"/>
        <w:spacing w:line="276" w:lineRule="auto"/>
        <w:ind w:left="669"/>
        <w:jc w:val="both"/>
        <w:rPr>
          <w:rFonts w:ascii="Tahoma" w:eastAsia="Tahoma" w:hAnsi="Tahoma" w:cs="Tahoma"/>
        </w:rPr>
      </w:pPr>
      <w:r w:rsidRPr="007B2992">
        <w:rPr>
          <w:rFonts w:eastAsia="Tahoma" w:cs="Tahoma"/>
        </w:rPr>
        <w:t>Od 24 m-cy do 48 m-cy – 40 pkt</w:t>
      </w:r>
    </w:p>
    <w:p w14:paraId="005CF3BD" w14:textId="77777777" w:rsidR="00600B46" w:rsidRDefault="00600B46">
      <w:pPr>
        <w:pStyle w:val="Tekstpodstawowy"/>
        <w:ind w:left="0"/>
        <w:rPr>
          <w:sz w:val="22"/>
        </w:rPr>
      </w:pPr>
    </w:p>
    <w:p w14:paraId="1581F165" w14:textId="77777777" w:rsidR="00BA3018" w:rsidRPr="00BA3018" w:rsidRDefault="00BA3018" w:rsidP="00BA3018">
      <w:pPr>
        <w:pStyle w:val="Textbody"/>
        <w:numPr>
          <w:ilvl w:val="0"/>
          <w:numId w:val="32"/>
        </w:numPr>
        <w:tabs>
          <w:tab w:val="left" w:pos="1327"/>
        </w:tabs>
        <w:spacing w:after="0" w:line="276" w:lineRule="auto"/>
        <w:jc w:val="both"/>
        <w:rPr>
          <w:rFonts w:cs="Tahoma"/>
        </w:rPr>
      </w:pPr>
      <w:r w:rsidRPr="00BA3018">
        <w:rPr>
          <w:rFonts w:cs="Tahoma"/>
        </w:rPr>
        <w:t>Łączna liczba punktów zostanie obliczona jako suma uzyskanych punktów w w/w kryteriach, zgodnie z poniższym wzorem:</w:t>
      </w:r>
    </w:p>
    <w:p w14:paraId="35167DFE" w14:textId="77777777" w:rsidR="00BA3018" w:rsidRPr="00BA3018" w:rsidRDefault="00BA3018" w:rsidP="00BA3018">
      <w:pPr>
        <w:pStyle w:val="Textbody"/>
        <w:spacing w:after="0" w:line="276" w:lineRule="auto"/>
        <w:ind w:left="669"/>
        <w:jc w:val="both"/>
        <w:rPr>
          <w:rFonts w:cs="Tahoma"/>
        </w:rPr>
      </w:pPr>
      <w:r w:rsidRPr="00BA3018">
        <w:rPr>
          <w:rFonts w:cs="Tahoma"/>
        </w:rPr>
        <w:t>P = C + G</w:t>
      </w:r>
    </w:p>
    <w:p w14:paraId="3AEC4BFF" w14:textId="77777777" w:rsidR="00BA3018" w:rsidRPr="00BA3018" w:rsidRDefault="00BA3018" w:rsidP="00BA3018">
      <w:pPr>
        <w:pStyle w:val="Textbody"/>
        <w:spacing w:after="0" w:line="276" w:lineRule="auto"/>
        <w:ind w:left="669"/>
        <w:jc w:val="both"/>
        <w:rPr>
          <w:rFonts w:cs="Tahoma"/>
        </w:rPr>
      </w:pPr>
      <w:r w:rsidRPr="00BA3018">
        <w:rPr>
          <w:rFonts w:cs="Tahoma"/>
        </w:rPr>
        <w:t>gdzie:</w:t>
      </w:r>
    </w:p>
    <w:p w14:paraId="162C3D7F" w14:textId="77777777" w:rsidR="00BA3018" w:rsidRPr="00BA3018" w:rsidRDefault="00BA3018" w:rsidP="00BA3018">
      <w:pPr>
        <w:pStyle w:val="Textbody"/>
        <w:spacing w:after="0" w:line="276" w:lineRule="auto"/>
        <w:ind w:left="669"/>
        <w:jc w:val="both"/>
        <w:rPr>
          <w:rFonts w:cs="Tahoma"/>
        </w:rPr>
      </w:pPr>
      <w:r w:rsidRPr="00BA3018">
        <w:rPr>
          <w:rFonts w:cs="Tahoma"/>
        </w:rPr>
        <w:t>C – liczba punktów przyznana danej ofercie w kryterium cena,</w:t>
      </w:r>
    </w:p>
    <w:p w14:paraId="3A3FEC08" w14:textId="77777777" w:rsidR="00BA3018" w:rsidRPr="00BA3018" w:rsidRDefault="00BA3018" w:rsidP="00BA3018">
      <w:pPr>
        <w:pStyle w:val="Textbody"/>
        <w:spacing w:after="0" w:line="276" w:lineRule="auto"/>
        <w:ind w:left="669"/>
        <w:jc w:val="both"/>
        <w:rPr>
          <w:rFonts w:cs="Tahoma"/>
        </w:rPr>
      </w:pPr>
      <w:r w:rsidRPr="00BA3018">
        <w:rPr>
          <w:rFonts w:cs="Tahoma"/>
        </w:rPr>
        <w:t>G – liczba punktów przyznana danej ofercie w kryterium gwarancja,</w:t>
      </w:r>
    </w:p>
    <w:p w14:paraId="414EBFE7" w14:textId="77777777" w:rsidR="00BA3018" w:rsidRPr="00BA3018" w:rsidRDefault="00BA3018" w:rsidP="00BA3018">
      <w:pPr>
        <w:pStyle w:val="Textbody"/>
        <w:tabs>
          <w:tab w:val="left" w:pos="1338"/>
        </w:tabs>
        <w:spacing w:after="0" w:line="276" w:lineRule="auto"/>
        <w:ind w:left="669"/>
        <w:jc w:val="both"/>
        <w:rPr>
          <w:rFonts w:ascii="Tahoma" w:hAnsi="Tahoma"/>
        </w:rPr>
      </w:pPr>
      <w:r w:rsidRPr="00BA3018">
        <w:rPr>
          <w:rFonts w:eastAsia="Tahoma" w:cs="Tahoma"/>
        </w:rPr>
        <w:t>P – łączna liczba punktów uzyskana w kryteriach.</w:t>
      </w:r>
    </w:p>
    <w:p w14:paraId="0524E853" w14:textId="77777777" w:rsidR="00BA3018" w:rsidRPr="00BA3018" w:rsidRDefault="00BA3018" w:rsidP="00BA3018">
      <w:pPr>
        <w:pStyle w:val="Textbody"/>
        <w:numPr>
          <w:ilvl w:val="0"/>
          <w:numId w:val="32"/>
        </w:numPr>
        <w:tabs>
          <w:tab w:val="left" w:pos="1338"/>
        </w:tabs>
        <w:spacing w:after="0" w:line="276" w:lineRule="auto"/>
        <w:jc w:val="both"/>
        <w:rPr>
          <w:rFonts w:cs="Tahoma"/>
        </w:rPr>
      </w:pPr>
      <w:r w:rsidRPr="00BA3018">
        <w:rPr>
          <w:rFonts w:cs="Tahoma"/>
        </w:rPr>
        <w:t>Za ofertę najkorzystniejszą zostanie uznana oferta, która spełnia wszystkie wymagania Zamawiającego oraz uzyska największą liczbę punktów spośród ofert niepodlegających odrzuceniu.</w:t>
      </w:r>
    </w:p>
    <w:p w14:paraId="54D9E4C1" w14:textId="77777777" w:rsidR="00600B46" w:rsidRDefault="00600B46">
      <w:pPr>
        <w:pStyle w:val="Tekstpodstawowy"/>
        <w:spacing w:before="11"/>
        <w:ind w:left="0"/>
        <w:rPr>
          <w:sz w:val="35"/>
        </w:rPr>
      </w:pPr>
    </w:p>
    <w:p w14:paraId="4629A81D" w14:textId="77777777" w:rsidR="00600B46" w:rsidRDefault="00415EAC">
      <w:pPr>
        <w:pStyle w:val="Nagwek1"/>
      </w:pPr>
      <w:r>
        <w:t>§ 14. Zasady i tryb wyboru najkorzystniejszej oferty</w:t>
      </w:r>
    </w:p>
    <w:p w14:paraId="47233EDF" w14:textId="77777777" w:rsidR="00600B46" w:rsidRDefault="00415EAC">
      <w:pPr>
        <w:pStyle w:val="Akapitzlist"/>
        <w:numPr>
          <w:ilvl w:val="0"/>
          <w:numId w:val="7"/>
        </w:numPr>
        <w:tabs>
          <w:tab w:val="left" w:pos="400"/>
        </w:tabs>
        <w:spacing w:before="139" w:line="360" w:lineRule="auto"/>
        <w:ind w:right="117" w:firstLine="0"/>
        <w:jc w:val="both"/>
        <w:rPr>
          <w:sz w:val="24"/>
        </w:rPr>
      </w:pPr>
      <w:r>
        <w:rPr>
          <w:sz w:val="24"/>
        </w:rPr>
        <w:t>Wyboru najkorzystniejszej oferty dokonuje zamawiający po uprzednim sprawdzeniu, porównaniu i ocenie ofert, na podstawie kryterium oceny określonego w § 13</w:t>
      </w:r>
      <w:r>
        <w:rPr>
          <w:spacing w:val="-18"/>
          <w:sz w:val="24"/>
        </w:rPr>
        <w:t xml:space="preserve"> </w:t>
      </w:r>
      <w:r>
        <w:rPr>
          <w:sz w:val="24"/>
        </w:rPr>
        <w:t>SWZ.</w:t>
      </w:r>
    </w:p>
    <w:p w14:paraId="2E2FBECA" w14:textId="77777777" w:rsidR="00600B46" w:rsidRDefault="00415EAC">
      <w:pPr>
        <w:pStyle w:val="Akapitzlist"/>
        <w:numPr>
          <w:ilvl w:val="0"/>
          <w:numId w:val="7"/>
        </w:numPr>
        <w:tabs>
          <w:tab w:val="left" w:pos="400"/>
        </w:tabs>
        <w:spacing w:line="360" w:lineRule="auto"/>
        <w:ind w:right="109" w:firstLine="0"/>
        <w:jc w:val="both"/>
        <w:rPr>
          <w:sz w:val="24"/>
        </w:rPr>
      </w:pPr>
      <w:r>
        <w:rPr>
          <w:sz w:val="24"/>
        </w:rPr>
        <w:t>Za najkorzystniejszą zostanie uznana oferta, która uzyska najwyższą ocenę w oparciu o wskazane w § 13</w:t>
      </w:r>
      <w:r>
        <w:rPr>
          <w:spacing w:val="-4"/>
          <w:sz w:val="24"/>
        </w:rPr>
        <w:t xml:space="preserve"> </w:t>
      </w:r>
      <w:r>
        <w:rPr>
          <w:sz w:val="24"/>
        </w:rPr>
        <w:t>kryterium.</w:t>
      </w:r>
    </w:p>
    <w:p w14:paraId="78B713AF" w14:textId="77777777" w:rsidR="00600B46" w:rsidRDefault="00415EAC">
      <w:pPr>
        <w:pStyle w:val="Akapitzlist"/>
        <w:numPr>
          <w:ilvl w:val="0"/>
          <w:numId w:val="7"/>
        </w:numPr>
        <w:tabs>
          <w:tab w:val="left" w:pos="400"/>
        </w:tabs>
        <w:spacing w:before="1" w:line="360" w:lineRule="auto"/>
        <w:ind w:right="113" w:firstLine="0"/>
        <w:jc w:val="both"/>
        <w:rPr>
          <w:sz w:val="24"/>
        </w:rPr>
      </w:pPr>
      <w:r>
        <w:rPr>
          <w:sz w:val="24"/>
        </w:rPr>
        <w:t>Oferta wykonawcy zostanie odrzucona w przypadku wystąpienia którejkolwiek z przesłanek określonych w art. 226 ust. 1 ustawy Pzp, lub art. 224 ust. 6 Ustawy</w:t>
      </w:r>
      <w:r>
        <w:rPr>
          <w:spacing w:val="-19"/>
          <w:sz w:val="24"/>
        </w:rPr>
        <w:t xml:space="preserve"> </w:t>
      </w:r>
      <w:r>
        <w:rPr>
          <w:sz w:val="24"/>
        </w:rPr>
        <w:t>Pzp.</w:t>
      </w:r>
    </w:p>
    <w:p w14:paraId="227B2BA5" w14:textId="77777777" w:rsidR="00600B46" w:rsidRDefault="00415EAC">
      <w:pPr>
        <w:pStyle w:val="Akapitzlist"/>
        <w:numPr>
          <w:ilvl w:val="0"/>
          <w:numId w:val="7"/>
        </w:numPr>
        <w:tabs>
          <w:tab w:val="left" w:pos="400"/>
        </w:tabs>
        <w:spacing w:line="360" w:lineRule="auto"/>
        <w:ind w:right="114" w:firstLine="0"/>
        <w:jc w:val="both"/>
        <w:rPr>
          <w:sz w:val="24"/>
        </w:rPr>
      </w:pPr>
      <w:r>
        <w:rPr>
          <w:sz w:val="24"/>
        </w:rPr>
        <w:t>O wyborze najkorzystniejszej oferty zostaną poinformowani wykonawcy, którzy złożyli oferty. Informacja zostanie również zamieszczona na stronie internetowej prowadzonego</w:t>
      </w:r>
      <w:r>
        <w:rPr>
          <w:spacing w:val="-1"/>
          <w:sz w:val="24"/>
        </w:rPr>
        <w:t xml:space="preserve"> </w:t>
      </w:r>
      <w:r>
        <w:rPr>
          <w:sz w:val="24"/>
        </w:rPr>
        <w:t>postępowania.</w:t>
      </w:r>
    </w:p>
    <w:p w14:paraId="6A461136" w14:textId="77777777" w:rsidR="00600B46" w:rsidRDefault="00600B46">
      <w:pPr>
        <w:pStyle w:val="Tekstpodstawowy"/>
        <w:ind w:left="0"/>
        <w:rPr>
          <w:sz w:val="36"/>
        </w:rPr>
      </w:pPr>
    </w:p>
    <w:p w14:paraId="1D0F2E45" w14:textId="77777777" w:rsidR="00600B46" w:rsidRDefault="00415EAC">
      <w:pPr>
        <w:pStyle w:val="Nagwek1"/>
        <w:jc w:val="left"/>
      </w:pPr>
      <w:r>
        <w:t>§ 15. Zawarcie umowy</w:t>
      </w:r>
    </w:p>
    <w:p w14:paraId="6A6EC4E3" w14:textId="77777777" w:rsidR="00600B46" w:rsidRDefault="00415EAC">
      <w:pPr>
        <w:pStyle w:val="Akapitzlist"/>
        <w:numPr>
          <w:ilvl w:val="0"/>
          <w:numId w:val="6"/>
        </w:numPr>
        <w:tabs>
          <w:tab w:val="left" w:pos="386"/>
        </w:tabs>
        <w:spacing w:before="137" w:line="360" w:lineRule="auto"/>
        <w:ind w:right="164" w:firstLine="0"/>
        <w:rPr>
          <w:sz w:val="24"/>
        </w:rPr>
      </w:pPr>
      <w:r>
        <w:rPr>
          <w:sz w:val="24"/>
        </w:rPr>
        <w:t>Zamawiający unieważni postępowanie w przypadkach określonych w art. 255 ustawy Pzp.</w:t>
      </w:r>
    </w:p>
    <w:p w14:paraId="36841EAB" w14:textId="77777777" w:rsidR="00600B46" w:rsidRDefault="00415EAC">
      <w:pPr>
        <w:pStyle w:val="Akapitzlist"/>
        <w:numPr>
          <w:ilvl w:val="0"/>
          <w:numId w:val="6"/>
        </w:numPr>
        <w:tabs>
          <w:tab w:val="left" w:pos="395"/>
        </w:tabs>
        <w:spacing w:line="360" w:lineRule="auto"/>
        <w:ind w:right="117" w:firstLine="0"/>
        <w:rPr>
          <w:sz w:val="24"/>
        </w:rPr>
      </w:pPr>
      <w:r>
        <w:rPr>
          <w:sz w:val="24"/>
        </w:rPr>
        <w:t>Zamawiający może unieważnić postępowanie w przypadkach określonych w art. 256 oraz 257 ustawy</w:t>
      </w:r>
      <w:r>
        <w:rPr>
          <w:spacing w:val="-7"/>
          <w:sz w:val="24"/>
        </w:rPr>
        <w:t xml:space="preserve"> </w:t>
      </w:r>
      <w:r>
        <w:rPr>
          <w:sz w:val="24"/>
        </w:rPr>
        <w:t>Pzp.</w:t>
      </w:r>
    </w:p>
    <w:p w14:paraId="669EC213" w14:textId="0A1B92AB" w:rsidR="00600B46" w:rsidRPr="00E01365" w:rsidRDefault="00415EAC" w:rsidP="006529D5">
      <w:pPr>
        <w:pStyle w:val="Akapitzlist"/>
        <w:numPr>
          <w:ilvl w:val="0"/>
          <w:numId w:val="6"/>
        </w:numPr>
        <w:tabs>
          <w:tab w:val="left" w:pos="400"/>
        </w:tabs>
        <w:spacing w:before="78" w:line="360" w:lineRule="auto"/>
        <w:ind w:left="399" w:right="107" w:hanging="284"/>
        <w:jc w:val="both"/>
        <w:rPr>
          <w:sz w:val="24"/>
          <w:szCs w:val="24"/>
        </w:rPr>
      </w:pPr>
      <w:r>
        <w:rPr>
          <w:sz w:val="24"/>
        </w:rPr>
        <w:lastRenderedPageBreak/>
        <w:t>Wykonawca, którego oferta zostanie wybrana jako najkorzystniejsza, zobowiązany będzie</w:t>
      </w:r>
      <w:r w:rsidRPr="00947843">
        <w:rPr>
          <w:spacing w:val="31"/>
          <w:sz w:val="24"/>
        </w:rPr>
        <w:t xml:space="preserve"> </w:t>
      </w:r>
      <w:r>
        <w:rPr>
          <w:sz w:val="24"/>
        </w:rPr>
        <w:t>do</w:t>
      </w:r>
      <w:r w:rsidRPr="00947843">
        <w:rPr>
          <w:spacing w:val="31"/>
          <w:sz w:val="24"/>
        </w:rPr>
        <w:t xml:space="preserve"> </w:t>
      </w:r>
      <w:r>
        <w:rPr>
          <w:sz w:val="24"/>
        </w:rPr>
        <w:t>zawarcia</w:t>
      </w:r>
      <w:r w:rsidRPr="00947843">
        <w:rPr>
          <w:spacing w:val="31"/>
          <w:sz w:val="24"/>
        </w:rPr>
        <w:t xml:space="preserve"> </w:t>
      </w:r>
      <w:r>
        <w:rPr>
          <w:sz w:val="24"/>
        </w:rPr>
        <w:t>umowy</w:t>
      </w:r>
      <w:r w:rsidRPr="00947843">
        <w:rPr>
          <w:spacing w:val="33"/>
          <w:sz w:val="24"/>
        </w:rPr>
        <w:t xml:space="preserve"> </w:t>
      </w:r>
      <w:r>
        <w:rPr>
          <w:sz w:val="24"/>
        </w:rPr>
        <w:t>w</w:t>
      </w:r>
      <w:r w:rsidRPr="00947843">
        <w:rPr>
          <w:spacing w:val="27"/>
          <w:sz w:val="24"/>
        </w:rPr>
        <w:t xml:space="preserve"> </w:t>
      </w:r>
      <w:r>
        <w:rPr>
          <w:sz w:val="24"/>
        </w:rPr>
        <w:t>terminie</w:t>
      </w:r>
      <w:r w:rsidRPr="00947843">
        <w:rPr>
          <w:spacing w:val="31"/>
          <w:sz w:val="24"/>
        </w:rPr>
        <w:t xml:space="preserve"> </w:t>
      </w:r>
      <w:r>
        <w:rPr>
          <w:sz w:val="24"/>
        </w:rPr>
        <w:t>określonym</w:t>
      </w:r>
      <w:r w:rsidRPr="00947843">
        <w:rPr>
          <w:spacing w:val="32"/>
          <w:sz w:val="24"/>
        </w:rPr>
        <w:t xml:space="preserve"> </w:t>
      </w:r>
      <w:r>
        <w:rPr>
          <w:sz w:val="24"/>
        </w:rPr>
        <w:t>przez</w:t>
      </w:r>
      <w:r w:rsidRPr="00947843">
        <w:rPr>
          <w:spacing w:val="30"/>
          <w:sz w:val="24"/>
        </w:rPr>
        <w:t xml:space="preserve"> </w:t>
      </w:r>
      <w:r>
        <w:rPr>
          <w:sz w:val="24"/>
        </w:rPr>
        <w:t>zamawiającego,</w:t>
      </w:r>
      <w:r w:rsidRPr="00947843">
        <w:rPr>
          <w:spacing w:val="32"/>
          <w:sz w:val="24"/>
        </w:rPr>
        <w:t xml:space="preserve"> </w:t>
      </w:r>
      <w:r w:rsidRPr="00E01365">
        <w:rPr>
          <w:sz w:val="24"/>
          <w:szCs w:val="24"/>
        </w:rPr>
        <w:t>nie</w:t>
      </w:r>
      <w:r w:rsidR="00947843" w:rsidRPr="00E01365">
        <w:rPr>
          <w:sz w:val="24"/>
          <w:szCs w:val="24"/>
        </w:rPr>
        <w:t xml:space="preserve"> </w:t>
      </w:r>
      <w:r w:rsidRPr="00E01365">
        <w:rPr>
          <w:sz w:val="24"/>
          <w:szCs w:val="24"/>
        </w:rPr>
        <w:t>krótszym niż 5 dni od dnia przekazania zawiadomienia o wyborze oferty, jeżeli zawiadomienie to zostało przesłane faksem lub pocztą elektroniczną, albo 10 dni – jeżeli zostało przesłane w inny sposób, jednak nie później niż przed upływem terminu związania ofertą. Umowa może być zawarta przed upływem wskazanego wyżej terminu, jeżeli w postępowaniu została złożona tylko jedna oferta.</w:t>
      </w:r>
    </w:p>
    <w:p w14:paraId="73883894" w14:textId="56C853B3" w:rsidR="00600B46" w:rsidRDefault="00415EAC">
      <w:pPr>
        <w:pStyle w:val="Akapitzlist"/>
        <w:numPr>
          <w:ilvl w:val="0"/>
          <w:numId w:val="6"/>
        </w:numPr>
        <w:tabs>
          <w:tab w:val="left" w:pos="400"/>
        </w:tabs>
        <w:spacing w:before="2" w:line="360" w:lineRule="auto"/>
        <w:ind w:left="399" w:right="108" w:hanging="284"/>
        <w:jc w:val="both"/>
        <w:rPr>
          <w:sz w:val="24"/>
        </w:rPr>
      </w:pPr>
      <w:r>
        <w:rPr>
          <w:sz w:val="24"/>
        </w:rPr>
        <w:t>Warunki, na których będzie zawa</w:t>
      </w:r>
      <w:r w:rsidR="00E01365">
        <w:rPr>
          <w:sz w:val="24"/>
        </w:rPr>
        <w:t>rta umowa określa załącznik nr 3</w:t>
      </w:r>
      <w:r>
        <w:rPr>
          <w:sz w:val="24"/>
        </w:rPr>
        <w:t xml:space="preserve"> do SWZ – wzór umowy.</w:t>
      </w:r>
    </w:p>
    <w:p w14:paraId="4BEF7243" w14:textId="77777777" w:rsidR="00600B46" w:rsidRDefault="00415EAC">
      <w:pPr>
        <w:pStyle w:val="Akapitzlist"/>
        <w:numPr>
          <w:ilvl w:val="0"/>
          <w:numId w:val="6"/>
        </w:numPr>
        <w:tabs>
          <w:tab w:val="left" w:pos="400"/>
        </w:tabs>
        <w:spacing w:line="360" w:lineRule="auto"/>
        <w:ind w:left="399" w:right="113" w:hanging="284"/>
        <w:jc w:val="both"/>
        <w:rPr>
          <w:sz w:val="24"/>
        </w:rPr>
      </w:pPr>
      <w:r>
        <w:rPr>
          <w:sz w:val="24"/>
        </w:rPr>
        <w:t>Jeżeli wykonawca, którego oferta została wyłoniona w przetargu będzie uchylał się od zawarcia umowy, zamawiający może dokonać ponownego badania i oceny ofert spośród ofert pozostałych w postępowaniu wykonawców oraz wybrać najkorzystniejszą ofertę albo unieważnić</w:t>
      </w:r>
      <w:r>
        <w:rPr>
          <w:spacing w:val="-1"/>
          <w:sz w:val="24"/>
        </w:rPr>
        <w:t xml:space="preserve"> </w:t>
      </w:r>
      <w:r>
        <w:rPr>
          <w:sz w:val="24"/>
        </w:rPr>
        <w:t>postępowanie.</w:t>
      </w:r>
    </w:p>
    <w:p w14:paraId="3BFF4EC7" w14:textId="2FD9E4FD" w:rsidR="00600B46" w:rsidRDefault="00415EAC">
      <w:pPr>
        <w:pStyle w:val="Akapitzlist"/>
        <w:numPr>
          <w:ilvl w:val="0"/>
          <w:numId w:val="6"/>
        </w:numPr>
        <w:tabs>
          <w:tab w:val="left" w:pos="400"/>
        </w:tabs>
        <w:spacing w:line="360" w:lineRule="auto"/>
        <w:ind w:left="399" w:right="107" w:hanging="284"/>
        <w:jc w:val="both"/>
        <w:rPr>
          <w:sz w:val="24"/>
        </w:rPr>
      </w:pPr>
      <w:r>
        <w:rPr>
          <w:sz w:val="24"/>
        </w:rPr>
        <w:t>Istotne zmiany umowy mogą być dokonane w przypadkach i zakr</w:t>
      </w:r>
      <w:r w:rsidR="00E01365">
        <w:rPr>
          <w:sz w:val="24"/>
        </w:rPr>
        <w:t>esie wskazanym w załączniku nr 3</w:t>
      </w:r>
      <w:r>
        <w:rPr>
          <w:sz w:val="24"/>
        </w:rPr>
        <w:t xml:space="preserve"> do SWZ.</w:t>
      </w:r>
    </w:p>
    <w:p w14:paraId="4C7E0B59" w14:textId="77777777" w:rsidR="00600B46" w:rsidRDefault="00600B46">
      <w:pPr>
        <w:pStyle w:val="Tekstpodstawowy"/>
        <w:spacing w:before="11"/>
        <w:ind w:left="0"/>
        <w:rPr>
          <w:sz w:val="35"/>
        </w:rPr>
      </w:pPr>
    </w:p>
    <w:p w14:paraId="1A86341E" w14:textId="77777777" w:rsidR="00600B46" w:rsidRDefault="00415EAC">
      <w:pPr>
        <w:pStyle w:val="Nagwek1"/>
      </w:pPr>
      <w:r>
        <w:t>§ 15. Pouczenie o środkach ochrony prawnej.</w:t>
      </w:r>
    </w:p>
    <w:p w14:paraId="298A341F" w14:textId="77777777" w:rsidR="00600B46" w:rsidRDefault="00415EAC">
      <w:pPr>
        <w:pStyle w:val="Akapitzlist"/>
        <w:numPr>
          <w:ilvl w:val="0"/>
          <w:numId w:val="5"/>
        </w:numPr>
        <w:tabs>
          <w:tab w:val="left" w:pos="412"/>
        </w:tabs>
        <w:spacing w:before="139" w:line="360" w:lineRule="auto"/>
        <w:ind w:right="107" w:firstLine="0"/>
        <w:jc w:val="both"/>
        <w:rPr>
          <w:sz w:val="24"/>
        </w:rPr>
      </w:pPr>
      <w:r>
        <w:rPr>
          <w:sz w:val="24"/>
        </w:rPr>
        <w:t>Środki ochrony prawnej przysługują wykonawcy oraz innemu podmiotowi, jeżeli ma lub miał interes w uzyskaniu zamówienia oraz poniósł lub może ponieść szkodę w wyniku naruszenia przez zamawiającego przepisów</w:t>
      </w:r>
      <w:r>
        <w:rPr>
          <w:spacing w:val="-9"/>
          <w:sz w:val="24"/>
        </w:rPr>
        <w:t xml:space="preserve"> </w:t>
      </w:r>
      <w:r>
        <w:rPr>
          <w:sz w:val="24"/>
        </w:rPr>
        <w:t>ustawy.</w:t>
      </w:r>
    </w:p>
    <w:p w14:paraId="35FE5F35" w14:textId="77777777" w:rsidR="00600B46" w:rsidRDefault="00415EAC">
      <w:pPr>
        <w:pStyle w:val="Akapitzlist"/>
        <w:numPr>
          <w:ilvl w:val="0"/>
          <w:numId w:val="5"/>
        </w:numPr>
        <w:tabs>
          <w:tab w:val="left" w:pos="515"/>
        </w:tabs>
        <w:spacing w:line="360" w:lineRule="auto"/>
        <w:ind w:right="111" w:firstLine="0"/>
        <w:jc w:val="both"/>
        <w:rPr>
          <w:sz w:val="24"/>
        </w:rPr>
      </w:pPr>
      <w:r>
        <w:rPr>
          <w:sz w:val="24"/>
        </w:rPr>
        <w:t>Środki ochrony prawnej wobec ogłoszenia wszczynającego postępowanie o udzielenie zamówienia oraz dokumentów zamówienia przysługują również organizacjom wpisanym na listę, o której mowa w art. 469 pkt 15 Ustawy Pzp , oraz Rzecznikowi Małych i Średnich</w:t>
      </w:r>
      <w:r>
        <w:rPr>
          <w:spacing w:val="-6"/>
          <w:sz w:val="24"/>
        </w:rPr>
        <w:t xml:space="preserve"> </w:t>
      </w:r>
      <w:r>
        <w:rPr>
          <w:sz w:val="24"/>
        </w:rPr>
        <w:t>Przedsiębiorców.</w:t>
      </w:r>
    </w:p>
    <w:p w14:paraId="7A9734D7" w14:textId="77777777" w:rsidR="00600B46" w:rsidRDefault="00415EAC">
      <w:pPr>
        <w:pStyle w:val="Akapitzlist"/>
        <w:numPr>
          <w:ilvl w:val="0"/>
          <w:numId w:val="5"/>
        </w:numPr>
        <w:tabs>
          <w:tab w:val="left" w:pos="386"/>
        </w:tabs>
        <w:ind w:left="385" w:hanging="270"/>
        <w:jc w:val="both"/>
        <w:rPr>
          <w:sz w:val="24"/>
        </w:rPr>
      </w:pPr>
      <w:r>
        <w:rPr>
          <w:sz w:val="24"/>
        </w:rPr>
        <w:t>Odwołanie przysługuje</w:t>
      </w:r>
      <w:r>
        <w:rPr>
          <w:spacing w:val="-3"/>
          <w:sz w:val="24"/>
        </w:rPr>
        <w:t xml:space="preserve"> </w:t>
      </w:r>
      <w:r>
        <w:rPr>
          <w:sz w:val="24"/>
        </w:rPr>
        <w:t>na:</w:t>
      </w:r>
    </w:p>
    <w:p w14:paraId="15D30BFA" w14:textId="77777777" w:rsidR="00600B46" w:rsidRDefault="00415EAC">
      <w:pPr>
        <w:pStyle w:val="Akapitzlist"/>
        <w:numPr>
          <w:ilvl w:val="0"/>
          <w:numId w:val="4"/>
        </w:numPr>
        <w:tabs>
          <w:tab w:val="left" w:pos="539"/>
        </w:tabs>
        <w:spacing w:before="139" w:line="360" w:lineRule="auto"/>
        <w:ind w:right="105" w:firstLine="0"/>
        <w:jc w:val="both"/>
        <w:rPr>
          <w:sz w:val="24"/>
        </w:rPr>
      </w:pPr>
      <w:r>
        <w:rPr>
          <w:sz w:val="24"/>
        </w:rPr>
        <w:t>niezgodną z przepisami Ustawy Pzp czynność zamawiającego, podjętą w postępowaniu o udzielenie zamówienia, w tym na projektowane postanowienie</w:t>
      </w:r>
      <w:r>
        <w:rPr>
          <w:spacing w:val="-37"/>
          <w:sz w:val="24"/>
        </w:rPr>
        <w:t xml:space="preserve"> </w:t>
      </w:r>
      <w:r>
        <w:rPr>
          <w:sz w:val="24"/>
        </w:rPr>
        <w:t>umowy;</w:t>
      </w:r>
    </w:p>
    <w:p w14:paraId="5C7F30A3" w14:textId="77777777" w:rsidR="00600B46" w:rsidRDefault="00415EAC">
      <w:pPr>
        <w:pStyle w:val="Akapitzlist"/>
        <w:numPr>
          <w:ilvl w:val="0"/>
          <w:numId w:val="4"/>
        </w:numPr>
        <w:tabs>
          <w:tab w:val="left" w:pos="524"/>
        </w:tabs>
        <w:spacing w:line="360" w:lineRule="auto"/>
        <w:ind w:right="116" w:firstLine="0"/>
        <w:jc w:val="both"/>
        <w:rPr>
          <w:sz w:val="24"/>
        </w:rPr>
      </w:pPr>
      <w:r>
        <w:rPr>
          <w:sz w:val="24"/>
        </w:rPr>
        <w:t>zaniechanie czynności w postępowaniu o udzielenie zamówienia, do której zamawiający był obowiązany na podstawie Ustawy</w:t>
      </w:r>
      <w:r>
        <w:rPr>
          <w:spacing w:val="-13"/>
          <w:sz w:val="24"/>
        </w:rPr>
        <w:t xml:space="preserve"> </w:t>
      </w:r>
      <w:r>
        <w:rPr>
          <w:sz w:val="24"/>
        </w:rPr>
        <w:t>Pzp;</w:t>
      </w:r>
    </w:p>
    <w:p w14:paraId="1679CD9C" w14:textId="77777777" w:rsidR="00600B46" w:rsidRDefault="00415EAC">
      <w:pPr>
        <w:pStyle w:val="Akapitzlist"/>
        <w:numPr>
          <w:ilvl w:val="0"/>
          <w:numId w:val="5"/>
        </w:numPr>
        <w:tabs>
          <w:tab w:val="left" w:pos="386"/>
        </w:tabs>
        <w:ind w:left="385" w:hanging="270"/>
        <w:jc w:val="both"/>
        <w:rPr>
          <w:sz w:val="24"/>
        </w:rPr>
      </w:pPr>
      <w:r>
        <w:rPr>
          <w:sz w:val="24"/>
        </w:rPr>
        <w:t>Odwołanie wnosi się do Prezesa Krajowej Izby</w:t>
      </w:r>
      <w:r>
        <w:rPr>
          <w:spacing w:val="-7"/>
          <w:sz w:val="24"/>
        </w:rPr>
        <w:t xml:space="preserve"> </w:t>
      </w:r>
      <w:r>
        <w:rPr>
          <w:sz w:val="24"/>
        </w:rPr>
        <w:t>Odwoławczej.</w:t>
      </w:r>
    </w:p>
    <w:p w14:paraId="59D19ED4" w14:textId="77777777" w:rsidR="00600B46" w:rsidRDefault="00415EAC">
      <w:pPr>
        <w:pStyle w:val="Akapitzlist"/>
        <w:numPr>
          <w:ilvl w:val="0"/>
          <w:numId w:val="5"/>
        </w:numPr>
        <w:tabs>
          <w:tab w:val="left" w:pos="390"/>
        </w:tabs>
        <w:spacing w:before="137" w:line="360" w:lineRule="auto"/>
        <w:ind w:right="105" w:firstLine="0"/>
        <w:jc w:val="both"/>
        <w:rPr>
          <w:sz w:val="24"/>
        </w:rPr>
      </w:pPr>
      <w:r>
        <w:rPr>
          <w:sz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w:t>
      </w:r>
      <w:r>
        <w:rPr>
          <w:spacing w:val="-10"/>
          <w:sz w:val="24"/>
        </w:rPr>
        <w:t xml:space="preserve"> </w:t>
      </w:r>
      <w:r>
        <w:rPr>
          <w:sz w:val="24"/>
        </w:rPr>
        <w:t>terminu.</w:t>
      </w:r>
    </w:p>
    <w:p w14:paraId="0D3915B7" w14:textId="77777777" w:rsidR="006C1F56" w:rsidRPr="006C1F56" w:rsidRDefault="00415EAC" w:rsidP="006529D5">
      <w:pPr>
        <w:pStyle w:val="Akapitzlist"/>
        <w:numPr>
          <w:ilvl w:val="0"/>
          <w:numId w:val="5"/>
        </w:numPr>
        <w:tabs>
          <w:tab w:val="left" w:pos="450"/>
        </w:tabs>
        <w:spacing w:before="78" w:line="362" w:lineRule="auto"/>
        <w:ind w:right="112" w:firstLine="0"/>
        <w:jc w:val="both"/>
      </w:pPr>
      <w:r>
        <w:rPr>
          <w:sz w:val="24"/>
        </w:rPr>
        <w:lastRenderedPageBreak/>
        <w:t>Domniemuje się, że zamawiający mógł zapoznać się z treścią odwołania przed upływem</w:t>
      </w:r>
      <w:r w:rsidRPr="006C1F56">
        <w:rPr>
          <w:spacing w:val="36"/>
          <w:sz w:val="24"/>
        </w:rPr>
        <w:t xml:space="preserve"> </w:t>
      </w:r>
      <w:r>
        <w:rPr>
          <w:sz w:val="24"/>
        </w:rPr>
        <w:t>terminu</w:t>
      </w:r>
      <w:r w:rsidRPr="006C1F56">
        <w:rPr>
          <w:spacing w:val="37"/>
          <w:sz w:val="24"/>
        </w:rPr>
        <w:t xml:space="preserve"> </w:t>
      </w:r>
      <w:r>
        <w:rPr>
          <w:sz w:val="24"/>
        </w:rPr>
        <w:t>do</w:t>
      </w:r>
      <w:r w:rsidRPr="006C1F56">
        <w:rPr>
          <w:spacing w:val="37"/>
          <w:sz w:val="24"/>
        </w:rPr>
        <w:t xml:space="preserve"> </w:t>
      </w:r>
      <w:r>
        <w:rPr>
          <w:sz w:val="24"/>
        </w:rPr>
        <w:t>jego</w:t>
      </w:r>
      <w:r w:rsidRPr="006C1F56">
        <w:rPr>
          <w:spacing w:val="37"/>
          <w:sz w:val="24"/>
        </w:rPr>
        <w:t xml:space="preserve"> </w:t>
      </w:r>
      <w:r>
        <w:rPr>
          <w:sz w:val="24"/>
        </w:rPr>
        <w:t>wniesienia,</w:t>
      </w:r>
      <w:r w:rsidRPr="006C1F56">
        <w:rPr>
          <w:spacing w:val="36"/>
          <w:sz w:val="24"/>
        </w:rPr>
        <w:t xml:space="preserve"> </w:t>
      </w:r>
      <w:r>
        <w:rPr>
          <w:sz w:val="24"/>
        </w:rPr>
        <w:t>jeżeli</w:t>
      </w:r>
      <w:r w:rsidRPr="006C1F56">
        <w:rPr>
          <w:spacing w:val="37"/>
          <w:sz w:val="24"/>
        </w:rPr>
        <w:t xml:space="preserve"> </w:t>
      </w:r>
      <w:r>
        <w:rPr>
          <w:sz w:val="24"/>
        </w:rPr>
        <w:t>przekazanie</w:t>
      </w:r>
      <w:r w:rsidRPr="006C1F56">
        <w:rPr>
          <w:spacing w:val="42"/>
          <w:sz w:val="24"/>
        </w:rPr>
        <w:t xml:space="preserve"> </w:t>
      </w:r>
      <w:r>
        <w:rPr>
          <w:sz w:val="24"/>
        </w:rPr>
        <w:t>odpowiednio</w:t>
      </w:r>
      <w:r w:rsidRPr="006C1F56">
        <w:rPr>
          <w:spacing w:val="36"/>
          <w:sz w:val="24"/>
        </w:rPr>
        <w:t xml:space="preserve"> </w:t>
      </w:r>
      <w:r>
        <w:rPr>
          <w:sz w:val="24"/>
        </w:rPr>
        <w:t>odwołania</w:t>
      </w:r>
      <w:r w:rsidRPr="006C1F56">
        <w:rPr>
          <w:spacing w:val="36"/>
          <w:sz w:val="24"/>
        </w:rPr>
        <w:t xml:space="preserve"> </w:t>
      </w:r>
      <w:r>
        <w:rPr>
          <w:sz w:val="24"/>
        </w:rPr>
        <w:t>albo</w:t>
      </w:r>
    </w:p>
    <w:p w14:paraId="46D50BE8" w14:textId="1EED35E3" w:rsidR="00600B46" w:rsidRPr="003509B1" w:rsidRDefault="00415EAC" w:rsidP="006529D5">
      <w:pPr>
        <w:pStyle w:val="Akapitzlist"/>
        <w:numPr>
          <w:ilvl w:val="0"/>
          <w:numId w:val="5"/>
        </w:numPr>
        <w:tabs>
          <w:tab w:val="left" w:pos="450"/>
        </w:tabs>
        <w:spacing w:before="78" w:line="362" w:lineRule="auto"/>
        <w:ind w:right="112" w:firstLine="0"/>
        <w:jc w:val="both"/>
        <w:rPr>
          <w:sz w:val="24"/>
          <w:szCs w:val="24"/>
        </w:rPr>
      </w:pPr>
      <w:r w:rsidRPr="003509B1">
        <w:rPr>
          <w:sz w:val="24"/>
          <w:szCs w:val="24"/>
        </w:rPr>
        <w:t>jego kopii nastąpiło przed upływem terminu do jego wniesienia przy użyciu środków komunikacji elektronicznej.</w:t>
      </w:r>
    </w:p>
    <w:p w14:paraId="76369D31" w14:textId="77777777" w:rsidR="00600B46" w:rsidRPr="003509B1" w:rsidRDefault="00415EAC">
      <w:pPr>
        <w:pStyle w:val="Akapitzlist"/>
        <w:numPr>
          <w:ilvl w:val="0"/>
          <w:numId w:val="5"/>
        </w:numPr>
        <w:tabs>
          <w:tab w:val="left" w:pos="386"/>
        </w:tabs>
        <w:spacing w:line="271" w:lineRule="exact"/>
        <w:ind w:left="385" w:hanging="270"/>
        <w:jc w:val="both"/>
        <w:rPr>
          <w:sz w:val="24"/>
          <w:szCs w:val="24"/>
        </w:rPr>
      </w:pPr>
      <w:r w:rsidRPr="003509B1">
        <w:rPr>
          <w:sz w:val="24"/>
          <w:szCs w:val="24"/>
        </w:rPr>
        <w:t>Odwołanie wnosi się w</w:t>
      </w:r>
      <w:r w:rsidRPr="003509B1">
        <w:rPr>
          <w:spacing w:val="-5"/>
          <w:sz w:val="24"/>
          <w:szCs w:val="24"/>
        </w:rPr>
        <w:t xml:space="preserve"> </w:t>
      </w:r>
      <w:r w:rsidRPr="003509B1">
        <w:rPr>
          <w:sz w:val="24"/>
          <w:szCs w:val="24"/>
        </w:rPr>
        <w:t>terminie:</w:t>
      </w:r>
    </w:p>
    <w:p w14:paraId="28395FCE" w14:textId="77777777" w:rsidR="00600B46" w:rsidRDefault="00415EAC">
      <w:pPr>
        <w:pStyle w:val="Akapitzlist"/>
        <w:numPr>
          <w:ilvl w:val="0"/>
          <w:numId w:val="3"/>
        </w:numPr>
        <w:tabs>
          <w:tab w:val="left" w:pos="486"/>
        </w:tabs>
        <w:spacing w:before="139" w:line="360" w:lineRule="auto"/>
        <w:ind w:right="108" w:firstLine="0"/>
        <w:jc w:val="both"/>
        <w:rPr>
          <w:sz w:val="24"/>
        </w:rPr>
      </w:pPr>
      <w:r w:rsidRPr="003509B1">
        <w:rPr>
          <w:sz w:val="24"/>
          <w:szCs w:val="24"/>
        </w:rPr>
        <w:t>5 dni od dnia przekazania informacji o czynności zamawiającego stanowiącej podstawę jego wniesienia, jeżeli informacja została przekazana przy użyciu środków</w:t>
      </w:r>
      <w:r>
        <w:rPr>
          <w:sz w:val="24"/>
        </w:rPr>
        <w:t xml:space="preserve"> komunikacji</w:t>
      </w:r>
      <w:r>
        <w:rPr>
          <w:spacing w:val="-1"/>
          <w:sz w:val="24"/>
        </w:rPr>
        <w:t xml:space="preserve"> </w:t>
      </w:r>
      <w:r>
        <w:rPr>
          <w:sz w:val="24"/>
        </w:rPr>
        <w:t>elektronicznej,</w:t>
      </w:r>
    </w:p>
    <w:p w14:paraId="3C1D372E" w14:textId="77777777" w:rsidR="00600B46" w:rsidRDefault="00415EAC">
      <w:pPr>
        <w:pStyle w:val="Akapitzlist"/>
        <w:numPr>
          <w:ilvl w:val="0"/>
          <w:numId w:val="3"/>
        </w:numPr>
        <w:tabs>
          <w:tab w:val="left" w:pos="472"/>
        </w:tabs>
        <w:spacing w:line="360" w:lineRule="auto"/>
        <w:ind w:right="115" w:firstLine="0"/>
        <w:jc w:val="both"/>
        <w:rPr>
          <w:sz w:val="24"/>
        </w:rPr>
      </w:pPr>
      <w:r>
        <w:rPr>
          <w:sz w:val="24"/>
        </w:rPr>
        <w:t>10 dni od dnia przekazania informacji o czynności zamawiającego stanowiącej podstawę jego wniesienia, jeżeli informacja została przekazana w sposób inny niż określony w pkt.</w:t>
      </w:r>
      <w:r>
        <w:rPr>
          <w:spacing w:val="-5"/>
          <w:sz w:val="24"/>
        </w:rPr>
        <w:t xml:space="preserve"> </w:t>
      </w:r>
      <w:r>
        <w:rPr>
          <w:sz w:val="24"/>
        </w:rPr>
        <w:t>1.</w:t>
      </w:r>
    </w:p>
    <w:p w14:paraId="47DAB547" w14:textId="77777777" w:rsidR="00600B46" w:rsidRDefault="00415EAC">
      <w:pPr>
        <w:pStyle w:val="Akapitzlist"/>
        <w:numPr>
          <w:ilvl w:val="0"/>
          <w:numId w:val="5"/>
        </w:numPr>
        <w:tabs>
          <w:tab w:val="left" w:pos="465"/>
        </w:tabs>
        <w:spacing w:line="360" w:lineRule="auto"/>
        <w:ind w:right="108" w:firstLine="0"/>
        <w:jc w:val="both"/>
        <w:rPr>
          <w:sz w:val="24"/>
        </w:rPr>
      </w:pPr>
      <w:r>
        <w:rPr>
          <w:sz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w:t>
      </w:r>
      <w:r>
        <w:rPr>
          <w:spacing w:val="-3"/>
          <w:sz w:val="24"/>
        </w:rPr>
        <w:t xml:space="preserve"> </w:t>
      </w:r>
      <w:r>
        <w:rPr>
          <w:sz w:val="24"/>
        </w:rPr>
        <w:t>internetowej.</w:t>
      </w:r>
    </w:p>
    <w:p w14:paraId="2C694F45" w14:textId="77777777" w:rsidR="00600B46" w:rsidRDefault="00415EAC">
      <w:pPr>
        <w:pStyle w:val="Akapitzlist"/>
        <w:numPr>
          <w:ilvl w:val="0"/>
          <w:numId w:val="5"/>
        </w:numPr>
        <w:tabs>
          <w:tab w:val="left" w:pos="388"/>
        </w:tabs>
        <w:spacing w:before="1" w:line="360" w:lineRule="auto"/>
        <w:ind w:right="106" w:firstLine="0"/>
        <w:jc w:val="both"/>
        <w:rPr>
          <w:sz w:val="24"/>
        </w:rPr>
      </w:pPr>
      <w:r>
        <w:rPr>
          <w:sz w:val="24"/>
        </w:rPr>
        <w:t>Odwołanie w przypadkach innych niż określone w ust. 7 i 8 wnosi się w terminie 5 dni od dnia, w którym powzięto lub przy zachowaniu należytej staranności można było powziąć wiadomość o okolicznościach stanowiących podstawę jego</w:t>
      </w:r>
      <w:r>
        <w:rPr>
          <w:spacing w:val="-2"/>
          <w:sz w:val="24"/>
        </w:rPr>
        <w:t xml:space="preserve"> </w:t>
      </w:r>
      <w:r>
        <w:rPr>
          <w:sz w:val="24"/>
        </w:rPr>
        <w:t>wniesienia.</w:t>
      </w:r>
    </w:p>
    <w:p w14:paraId="5F12C1D0" w14:textId="77777777" w:rsidR="00600B46" w:rsidRDefault="00415EAC">
      <w:pPr>
        <w:pStyle w:val="Akapitzlist"/>
        <w:numPr>
          <w:ilvl w:val="0"/>
          <w:numId w:val="5"/>
        </w:numPr>
        <w:tabs>
          <w:tab w:val="left" w:pos="522"/>
        </w:tabs>
        <w:spacing w:line="360" w:lineRule="auto"/>
        <w:ind w:right="117" w:firstLine="0"/>
        <w:jc w:val="both"/>
        <w:rPr>
          <w:sz w:val="24"/>
        </w:rPr>
      </w:pPr>
      <w:r>
        <w:rPr>
          <w:sz w:val="24"/>
        </w:rPr>
        <w:t>Jeżeli zamawiający nie opublikuje ogłoszenia o zamiarze zawarcia umowy lub mimo takiego obowiązku nie prześle wykonawcy zawiadomienia o wyborze najkorzystniejszej oferty, odwołanie wnosi się nie później niż w</w:t>
      </w:r>
      <w:r>
        <w:rPr>
          <w:spacing w:val="-13"/>
          <w:sz w:val="24"/>
        </w:rPr>
        <w:t xml:space="preserve"> </w:t>
      </w:r>
      <w:r>
        <w:rPr>
          <w:sz w:val="24"/>
        </w:rPr>
        <w:t>terminie:</w:t>
      </w:r>
    </w:p>
    <w:p w14:paraId="6DA227CB" w14:textId="77777777" w:rsidR="00600B46" w:rsidRDefault="00415EAC">
      <w:pPr>
        <w:pStyle w:val="Akapitzlist"/>
        <w:numPr>
          <w:ilvl w:val="1"/>
          <w:numId w:val="5"/>
        </w:numPr>
        <w:tabs>
          <w:tab w:val="left" w:pos="712"/>
        </w:tabs>
        <w:spacing w:before="1" w:line="360" w:lineRule="auto"/>
        <w:ind w:right="112" w:firstLine="0"/>
        <w:jc w:val="both"/>
        <w:rPr>
          <w:sz w:val="24"/>
        </w:rPr>
      </w:pPr>
      <w:r>
        <w:rPr>
          <w:sz w:val="24"/>
        </w:rPr>
        <w:t>15 dni od dnia zamieszczenia w Biuletynie Zamówień Publicznych ogłoszenia o wyniku</w:t>
      </w:r>
      <w:r>
        <w:rPr>
          <w:spacing w:val="-1"/>
          <w:sz w:val="24"/>
        </w:rPr>
        <w:t xml:space="preserve"> </w:t>
      </w:r>
      <w:r>
        <w:rPr>
          <w:sz w:val="24"/>
        </w:rPr>
        <w:t>postępowania,</w:t>
      </w:r>
    </w:p>
    <w:p w14:paraId="00DD91C8" w14:textId="77777777" w:rsidR="00600B46" w:rsidRDefault="00415EAC">
      <w:pPr>
        <w:pStyle w:val="Akapitzlist"/>
        <w:numPr>
          <w:ilvl w:val="1"/>
          <w:numId w:val="5"/>
        </w:numPr>
        <w:tabs>
          <w:tab w:val="left" w:pos="683"/>
        </w:tabs>
        <w:spacing w:line="360" w:lineRule="auto"/>
        <w:ind w:right="112" w:firstLine="0"/>
        <w:jc w:val="both"/>
        <w:rPr>
          <w:sz w:val="24"/>
        </w:rPr>
      </w:pPr>
      <w:r>
        <w:rPr>
          <w:sz w:val="24"/>
        </w:rPr>
        <w:t>1 miesiąca od dnia zawarcia umowy, jeżeli zamawiający nie zamieścił w Biuletynie Zamówień Publicznych ogłoszenia o wyniku postępowania.</w:t>
      </w:r>
    </w:p>
    <w:p w14:paraId="4F2E6306" w14:textId="77777777" w:rsidR="00600B46" w:rsidRDefault="00415EAC">
      <w:pPr>
        <w:pStyle w:val="Akapitzlist"/>
        <w:numPr>
          <w:ilvl w:val="0"/>
          <w:numId w:val="5"/>
        </w:numPr>
        <w:tabs>
          <w:tab w:val="left" w:pos="520"/>
        </w:tabs>
        <w:ind w:left="519" w:hanging="404"/>
        <w:jc w:val="both"/>
        <w:rPr>
          <w:sz w:val="24"/>
        </w:rPr>
      </w:pPr>
      <w:r>
        <w:rPr>
          <w:sz w:val="24"/>
        </w:rPr>
        <w:t>Odwołanie</w:t>
      </w:r>
      <w:r>
        <w:rPr>
          <w:spacing w:val="-1"/>
          <w:sz w:val="24"/>
        </w:rPr>
        <w:t xml:space="preserve"> </w:t>
      </w:r>
      <w:r>
        <w:rPr>
          <w:sz w:val="24"/>
        </w:rPr>
        <w:t>zawiera:</w:t>
      </w:r>
    </w:p>
    <w:p w14:paraId="4199ADF4" w14:textId="77777777" w:rsidR="00600B46" w:rsidRDefault="00415EAC">
      <w:pPr>
        <w:pStyle w:val="Akapitzlist"/>
        <w:numPr>
          <w:ilvl w:val="1"/>
          <w:numId w:val="5"/>
        </w:numPr>
        <w:tabs>
          <w:tab w:val="left" w:pos="700"/>
        </w:tabs>
        <w:spacing w:before="137" w:line="360" w:lineRule="auto"/>
        <w:ind w:right="113" w:firstLine="0"/>
        <w:jc w:val="both"/>
        <w:rPr>
          <w:sz w:val="24"/>
        </w:rPr>
      </w:pPr>
      <w:r>
        <w:rPr>
          <w:sz w:val="24"/>
        </w:rPr>
        <w:t>imię i nazwisko albo nazwę, miejsce zamieszkania albo siedzibę, numer telefonu oraz adres poczty elektronicznej odwołującego oraz imię i nazwisko przedstawiciela (przedstawicieli);</w:t>
      </w:r>
    </w:p>
    <w:p w14:paraId="3FB3479A" w14:textId="77777777" w:rsidR="00600B46" w:rsidRDefault="00415EAC">
      <w:pPr>
        <w:pStyle w:val="Akapitzlist"/>
        <w:numPr>
          <w:ilvl w:val="1"/>
          <w:numId w:val="5"/>
        </w:numPr>
        <w:tabs>
          <w:tab w:val="left" w:pos="688"/>
        </w:tabs>
        <w:spacing w:before="1" w:line="360" w:lineRule="auto"/>
        <w:ind w:right="121" w:firstLine="0"/>
        <w:jc w:val="both"/>
        <w:rPr>
          <w:sz w:val="24"/>
        </w:rPr>
      </w:pPr>
      <w:r>
        <w:rPr>
          <w:sz w:val="24"/>
        </w:rPr>
        <w:t>nazwę i siedzibę zamawiającego, numer telefonu oraz adres poczty elektronicznej zamawiającego;</w:t>
      </w:r>
    </w:p>
    <w:p w14:paraId="5BCEB03E" w14:textId="77777777" w:rsidR="00600B46" w:rsidRDefault="00415EAC">
      <w:pPr>
        <w:pStyle w:val="Akapitzlist"/>
        <w:numPr>
          <w:ilvl w:val="1"/>
          <w:numId w:val="5"/>
        </w:numPr>
        <w:tabs>
          <w:tab w:val="left" w:pos="698"/>
        </w:tabs>
        <w:spacing w:line="360" w:lineRule="auto"/>
        <w:ind w:right="120" w:firstLine="0"/>
        <w:jc w:val="both"/>
        <w:rPr>
          <w:sz w:val="24"/>
        </w:rPr>
      </w:pPr>
      <w:r>
        <w:rPr>
          <w:sz w:val="24"/>
        </w:rPr>
        <w:t>numer Powszechnego Elektronicznego Systemu Ewidencji Ludności (PESEL) lub NIP odwołującego będącego osobą fizyczną, jeżeli jest on obowiązany do jego posiadania albo posiada go nie mając takiego</w:t>
      </w:r>
      <w:r>
        <w:rPr>
          <w:spacing w:val="-8"/>
          <w:sz w:val="24"/>
        </w:rPr>
        <w:t xml:space="preserve"> </w:t>
      </w:r>
      <w:r>
        <w:rPr>
          <w:sz w:val="24"/>
        </w:rPr>
        <w:t>obowiązku;</w:t>
      </w:r>
    </w:p>
    <w:p w14:paraId="504FB794" w14:textId="77777777" w:rsidR="006C1F56" w:rsidRPr="006C1F56" w:rsidRDefault="00415EAC" w:rsidP="006529D5">
      <w:pPr>
        <w:pStyle w:val="Akapitzlist"/>
        <w:numPr>
          <w:ilvl w:val="1"/>
          <w:numId w:val="5"/>
        </w:numPr>
        <w:tabs>
          <w:tab w:val="left" w:pos="719"/>
        </w:tabs>
        <w:spacing w:before="78" w:line="362" w:lineRule="auto"/>
        <w:ind w:right="117" w:firstLine="0"/>
        <w:jc w:val="both"/>
      </w:pPr>
      <w:r>
        <w:rPr>
          <w:sz w:val="24"/>
        </w:rPr>
        <w:lastRenderedPageBreak/>
        <w:t>numer w Krajowym Rejestrze Sądowym, a w przypadku jego braku – numer w innym właściwym rejestrze, ewidencji lub NIP odwołującego niebędącego</w:t>
      </w:r>
      <w:r w:rsidRPr="006C1F56">
        <w:rPr>
          <w:spacing w:val="51"/>
          <w:sz w:val="24"/>
        </w:rPr>
        <w:t xml:space="preserve"> </w:t>
      </w:r>
      <w:r>
        <w:rPr>
          <w:sz w:val="24"/>
        </w:rPr>
        <w:t>osobą</w:t>
      </w:r>
    </w:p>
    <w:p w14:paraId="392BE028" w14:textId="22952F99" w:rsidR="00600B46" w:rsidRPr="003509B1" w:rsidRDefault="00415EAC" w:rsidP="006529D5">
      <w:pPr>
        <w:pStyle w:val="Akapitzlist"/>
        <w:numPr>
          <w:ilvl w:val="1"/>
          <w:numId w:val="5"/>
        </w:numPr>
        <w:tabs>
          <w:tab w:val="left" w:pos="719"/>
        </w:tabs>
        <w:spacing w:before="78" w:line="362" w:lineRule="auto"/>
        <w:ind w:right="117" w:firstLine="0"/>
        <w:jc w:val="both"/>
        <w:rPr>
          <w:sz w:val="24"/>
          <w:szCs w:val="24"/>
        </w:rPr>
      </w:pPr>
      <w:r w:rsidRPr="003509B1">
        <w:rPr>
          <w:sz w:val="24"/>
          <w:szCs w:val="24"/>
        </w:rPr>
        <w:t>fizyczną, który nie ma obowiązku wpisu we właściwym rejestrze lub ewidencji, jeżeli jest on obowiązany do jego posiadania.</w:t>
      </w:r>
    </w:p>
    <w:p w14:paraId="63432869" w14:textId="77777777" w:rsidR="00600B46" w:rsidRPr="003509B1" w:rsidRDefault="00415EAC">
      <w:pPr>
        <w:pStyle w:val="Akapitzlist"/>
        <w:numPr>
          <w:ilvl w:val="1"/>
          <w:numId w:val="5"/>
        </w:numPr>
        <w:tabs>
          <w:tab w:val="left" w:pos="681"/>
        </w:tabs>
        <w:spacing w:line="271" w:lineRule="exact"/>
        <w:ind w:left="680" w:hanging="282"/>
        <w:jc w:val="both"/>
        <w:rPr>
          <w:sz w:val="24"/>
          <w:szCs w:val="24"/>
        </w:rPr>
      </w:pPr>
      <w:r w:rsidRPr="003509B1">
        <w:rPr>
          <w:sz w:val="24"/>
          <w:szCs w:val="24"/>
        </w:rPr>
        <w:t>określenie przedmiotu</w:t>
      </w:r>
      <w:r w:rsidRPr="003509B1">
        <w:rPr>
          <w:spacing w:val="-2"/>
          <w:sz w:val="24"/>
          <w:szCs w:val="24"/>
        </w:rPr>
        <w:t xml:space="preserve"> </w:t>
      </w:r>
      <w:r w:rsidRPr="003509B1">
        <w:rPr>
          <w:sz w:val="24"/>
          <w:szCs w:val="24"/>
        </w:rPr>
        <w:t>zamówienia;</w:t>
      </w:r>
    </w:p>
    <w:p w14:paraId="227221BB" w14:textId="77777777" w:rsidR="00600B46" w:rsidRDefault="00415EAC">
      <w:pPr>
        <w:pStyle w:val="Akapitzlist"/>
        <w:numPr>
          <w:ilvl w:val="1"/>
          <w:numId w:val="5"/>
        </w:numPr>
        <w:tabs>
          <w:tab w:val="left" w:pos="681"/>
        </w:tabs>
        <w:spacing w:before="139" w:line="360" w:lineRule="auto"/>
        <w:ind w:right="116" w:firstLine="0"/>
        <w:jc w:val="both"/>
        <w:rPr>
          <w:sz w:val="24"/>
        </w:rPr>
      </w:pPr>
      <w:r>
        <w:rPr>
          <w:sz w:val="24"/>
        </w:rPr>
        <w:t>wskazanie numeru ogłoszenia w przypadku zamieszczenia w Biuletynie Zamówień Publicznych albo publikacji w Dzienniku Urzędowym Unii</w:t>
      </w:r>
      <w:r>
        <w:rPr>
          <w:spacing w:val="-11"/>
          <w:sz w:val="24"/>
        </w:rPr>
        <w:t xml:space="preserve"> </w:t>
      </w:r>
      <w:r>
        <w:rPr>
          <w:sz w:val="24"/>
        </w:rPr>
        <w:t>Europejskiej;</w:t>
      </w:r>
    </w:p>
    <w:p w14:paraId="0F84D7C1" w14:textId="77777777" w:rsidR="00600B46" w:rsidRDefault="00415EAC">
      <w:pPr>
        <w:pStyle w:val="Akapitzlist"/>
        <w:numPr>
          <w:ilvl w:val="1"/>
          <w:numId w:val="5"/>
        </w:numPr>
        <w:tabs>
          <w:tab w:val="left" w:pos="724"/>
        </w:tabs>
        <w:spacing w:line="360" w:lineRule="auto"/>
        <w:ind w:right="114" w:firstLine="0"/>
        <w:jc w:val="both"/>
        <w:rPr>
          <w:sz w:val="24"/>
        </w:rPr>
      </w:pPr>
      <w:r>
        <w:rPr>
          <w:sz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7655D243" w14:textId="77777777" w:rsidR="00600B46" w:rsidRDefault="00415EAC">
      <w:pPr>
        <w:pStyle w:val="Akapitzlist"/>
        <w:numPr>
          <w:ilvl w:val="1"/>
          <w:numId w:val="5"/>
        </w:numPr>
        <w:tabs>
          <w:tab w:val="left" w:pos="681"/>
        </w:tabs>
        <w:ind w:left="680" w:hanging="282"/>
        <w:jc w:val="both"/>
        <w:rPr>
          <w:sz w:val="24"/>
        </w:rPr>
      </w:pPr>
      <w:r>
        <w:rPr>
          <w:sz w:val="24"/>
        </w:rPr>
        <w:t>zwięzłe przedstawienie</w:t>
      </w:r>
      <w:r>
        <w:rPr>
          <w:spacing w:val="-1"/>
          <w:sz w:val="24"/>
        </w:rPr>
        <w:t xml:space="preserve"> </w:t>
      </w:r>
      <w:r>
        <w:rPr>
          <w:sz w:val="24"/>
        </w:rPr>
        <w:t>zarzutów;</w:t>
      </w:r>
    </w:p>
    <w:p w14:paraId="55705BA9" w14:textId="77777777" w:rsidR="00600B46" w:rsidRDefault="00415EAC">
      <w:pPr>
        <w:pStyle w:val="Akapitzlist"/>
        <w:numPr>
          <w:ilvl w:val="1"/>
          <w:numId w:val="5"/>
        </w:numPr>
        <w:tabs>
          <w:tab w:val="left" w:pos="681"/>
        </w:tabs>
        <w:spacing w:before="138"/>
        <w:ind w:left="680" w:hanging="282"/>
        <w:jc w:val="both"/>
        <w:rPr>
          <w:sz w:val="24"/>
        </w:rPr>
      </w:pPr>
      <w:r>
        <w:rPr>
          <w:sz w:val="24"/>
        </w:rPr>
        <w:t>żądanie co do sposobu rozstrzygnięcia</w:t>
      </w:r>
      <w:r>
        <w:rPr>
          <w:spacing w:val="-3"/>
          <w:sz w:val="24"/>
        </w:rPr>
        <w:t xml:space="preserve"> </w:t>
      </w:r>
      <w:r>
        <w:rPr>
          <w:sz w:val="24"/>
        </w:rPr>
        <w:t>odwołania;</w:t>
      </w:r>
    </w:p>
    <w:p w14:paraId="52793E08" w14:textId="77777777" w:rsidR="00600B46" w:rsidRDefault="00415EAC">
      <w:pPr>
        <w:pStyle w:val="Akapitzlist"/>
        <w:numPr>
          <w:ilvl w:val="1"/>
          <w:numId w:val="5"/>
        </w:numPr>
        <w:tabs>
          <w:tab w:val="left" w:pos="901"/>
        </w:tabs>
        <w:spacing w:before="139" w:line="360" w:lineRule="auto"/>
        <w:ind w:right="113" w:firstLine="0"/>
        <w:jc w:val="both"/>
        <w:rPr>
          <w:sz w:val="24"/>
        </w:rPr>
      </w:pPr>
      <w:r>
        <w:rPr>
          <w:sz w:val="24"/>
        </w:rPr>
        <w:t>wskazanie okoliczności faktycznych i prawnych uzasadniających wniesienie odwołania oraz dowodów na poparcie przytoczonych</w:t>
      </w:r>
      <w:r>
        <w:rPr>
          <w:spacing w:val="-11"/>
          <w:sz w:val="24"/>
        </w:rPr>
        <w:t xml:space="preserve"> </w:t>
      </w:r>
      <w:r>
        <w:rPr>
          <w:sz w:val="24"/>
        </w:rPr>
        <w:t>okoliczności;</w:t>
      </w:r>
    </w:p>
    <w:p w14:paraId="104D985E" w14:textId="77777777" w:rsidR="00600B46" w:rsidRDefault="00415EAC">
      <w:pPr>
        <w:pStyle w:val="Akapitzlist"/>
        <w:numPr>
          <w:ilvl w:val="1"/>
          <w:numId w:val="5"/>
        </w:numPr>
        <w:tabs>
          <w:tab w:val="left" w:pos="815"/>
        </w:tabs>
        <w:ind w:left="814" w:hanging="416"/>
        <w:jc w:val="both"/>
        <w:rPr>
          <w:sz w:val="24"/>
        </w:rPr>
      </w:pPr>
      <w:r>
        <w:rPr>
          <w:sz w:val="24"/>
        </w:rPr>
        <w:t>podpis odwołującego albo jego przedstawiciela lub</w:t>
      </w:r>
      <w:r>
        <w:rPr>
          <w:spacing w:val="-12"/>
          <w:sz w:val="24"/>
        </w:rPr>
        <w:t xml:space="preserve"> </w:t>
      </w:r>
      <w:r>
        <w:rPr>
          <w:sz w:val="24"/>
        </w:rPr>
        <w:t>przedstawicieli;</w:t>
      </w:r>
    </w:p>
    <w:p w14:paraId="0BDB115D" w14:textId="77777777" w:rsidR="00600B46" w:rsidRDefault="00415EAC">
      <w:pPr>
        <w:pStyle w:val="Akapitzlist"/>
        <w:numPr>
          <w:ilvl w:val="1"/>
          <w:numId w:val="5"/>
        </w:numPr>
        <w:tabs>
          <w:tab w:val="left" w:pos="815"/>
        </w:tabs>
        <w:spacing w:before="137"/>
        <w:ind w:left="814" w:hanging="416"/>
        <w:jc w:val="both"/>
        <w:rPr>
          <w:sz w:val="24"/>
        </w:rPr>
      </w:pPr>
      <w:r>
        <w:rPr>
          <w:sz w:val="24"/>
        </w:rPr>
        <w:t>wykaz</w:t>
      </w:r>
      <w:r>
        <w:rPr>
          <w:spacing w:val="-1"/>
          <w:sz w:val="24"/>
        </w:rPr>
        <w:t xml:space="preserve"> </w:t>
      </w:r>
      <w:r>
        <w:rPr>
          <w:sz w:val="24"/>
        </w:rPr>
        <w:t>załączników.</w:t>
      </w:r>
    </w:p>
    <w:p w14:paraId="6E35CDA3" w14:textId="77777777" w:rsidR="00600B46" w:rsidRDefault="00415EAC">
      <w:pPr>
        <w:pStyle w:val="Akapitzlist"/>
        <w:numPr>
          <w:ilvl w:val="0"/>
          <w:numId w:val="5"/>
        </w:numPr>
        <w:tabs>
          <w:tab w:val="left" w:pos="519"/>
        </w:tabs>
        <w:spacing w:before="139"/>
        <w:ind w:left="519" w:hanging="403"/>
        <w:rPr>
          <w:sz w:val="24"/>
        </w:rPr>
      </w:pPr>
      <w:r>
        <w:rPr>
          <w:sz w:val="24"/>
        </w:rPr>
        <w:t>Do odwołania dołącza</w:t>
      </w:r>
      <w:r>
        <w:rPr>
          <w:spacing w:val="-5"/>
          <w:sz w:val="24"/>
        </w:rPr>
        <w:t xml:space="preserve"> </w:t>
      </w:r>
      <w:r>
        <w:rPr>
          <w:sz w:val="24"/>
        </w:rPr>
        <w:t>się:</w:t>
      </w:r>
    </w:p>
    <w:p w14:paraId="211ED08A" w14:textId="77777777" w:rsidR="00600B46" w:rsidRDefault="00415EAC">
      <w:pPr>
        <w:pStyle w:val="Akapitzlist"/>
        <w:numPr>
          <w:ilvl w:val="1"/>
          <w:numId w:val="5"/>
        </w:numPr>
        <w:tabs>
          <w:tab w:val="left" w:pos="681"/>
        </w:tabs>
        <w:spacing w:before="137"/>
        <w:ind w:left="680" w:hanging="282"/>
        <w:jc w:val="both"/>
        <w:rPr>
          <w:sz w:val="24"/>
        </w:rPr>
      </w:pPr>
      <w:r>
        <w:rPr>
          <w:sz w:val="24"/>
        </w:rPr>
        <w:t>dowód uiszczenia wpisu od odwołania w wymaganej</w:t>
      </w:r>
      <w:r>
        <w:rPr>
          <w:spacing w:val="-8"/>
          <w:sz w:val="24"/>
        </w:rPr>
        <w:t xml:space="preserve"> </w:t>
      </w:r>
      <w:r>
        <w:rPr>
          <w:sz w:val="24"/>
        </w:rPr>
        <w:t>wysokości,</w:t>
      </w:r>
    </w:p>
    <w:p w14:paraId="36330E62" w14:textId="77777777" w:rsidR="00600B46" w:rsidRDefault="00415EAC">
      <w:pPr>
        <w:pStyle w:val="Akapitzlist"/>
        <w:numPr>
          <w:ilvl w:val="1"/>
          <w:numId w:val="5"/>
        </w:numPr>
        <w:tabs>
          <w:tab w:val="left" w:pos="681"/>
        </w:tabs>
        <w:spacing w:before="139"/>
        <w:ind w:left="680" w:hanging="282"/>
        <w:jc w:val="both"/>
        <w:rPr>
          <w:sz w:val="24"/>
        </w:rPr>
      </w:pPr>
      <w:r>
        <w:rPr>
          <w:sz w:val="24"/>
        </w:rPr>
        <w:t>dowód przekazania odpowiednio odwołania albo jego kopii</w:t>
      </w:r>
      <w:r>
        <w:rPr>
          <w:spacing w:val="-17"/>
          <w:sz w:val="24"/>
        </w:rPr>
        <w:t xml:space="preserve"> </w:t>
      </w:r>
      <w:r>
        <w:rPr>
          <w:sz w:val="24"/>
        </w:rPr>
        <w:t>zamawiającemu.</w:t>
      </w:r>
    </w:p>
    <w:p w14:paraId="5FBB8DAE" w14:textId="77777777" w:rsidR="00600B46" w:rsidRDefault="00415EAC">
      <w:pPr>
        <w:pStyle w:val="Akapitzlist"/>
        <w:numPr>
          <w:ilvl w:val="0"/>
          <w:numId w:val="5"/>
        </w:numPr>
        <w:tabs>
          <w:tab w:val="left" w:pos="541"/>
        </w:tabs>
        <w:spacing w:before="137" w:line="362" w:lineRule="auto"/>
        <w:ind w:right="105" w:firstLine="0"/>
        <w:rPr>
          <w:sz w:val="24"/>
        </w:rPr>
      </w:pPr>
      <w:r>
        <w:rPr>
          <w:sz w:val="24"/>
        </w:rPr>
        <w:t>Szczegółowe postanowienia na temat środków ochrony prawnej zawiera DZIAŁ IX Ustawy</w:t>
      </w:r>
      <w:r>
        <w:rPr>
          <w:spacing w:val="-4"/>
          <w:sz w:val="24"/>
        </w:rPr>
        <w:t xml:space="preserve"> </w:t>
      </w:r>
      <w:r>
        <w:rPr>
          <w:sz w:val="24"/>
        </w:rPr>
        <w:t>Pzp.</w:t>
      </w:r>
    </w:p>
    <w:p w14:paraId="39374260" w14:textId="77777777" w:rsidR="00600B46" w:rsidRDefault="00600B46">
      <w:pPr>
        <w:pStyle w:val="Tekstpodstawowy"/>
        <w:spacing w:before="7"/>
        <w:ind w:left="0"/>
        <w:rPr>
          <w:sz w:val="35"/>
        </w:rPr>
      </w:pPr>
    </w:p>
    <w:p w14:paraId="17FA2183" w14:textId="77777777" w:rsidR="00600B46" w:rsidRDefault="00415EAC">
      <w:pPr>
        <w:pStyle w:val="Nagwek1"/>
        <w:spacing w:before="1"/>
      </w:pPr>
      <w:r>
        <w:t>§ 16. Ochrona danych osobowych</w:t>
      </w:r>
    </w:p>
    <w:p w14:paraId="71E460C0" w14:textId="77777777" w:rsidR="00600B46" w:rsidRDefault="00415EAC">
      <w:pPr>
        <w:pStyle w:val="Tekstpodstawowy"/>
        <w:spacing w:before="136" w:line="360" w:lineRule="auto"/>
        <w:ind w:right="569"/>
        <w:jc w:val="both"/>
      </w:pPr>
      <w:r>
        <w:t>Zgodnie z art. 13 ogólnego rozporządzenia o ochronie danych osobowych z dnia 27 kwietnia 2016r. (Dz. Urz. UE L 119 z 04.05.2016) informuję, iż:</w:t>
      </w:r>
    </w:p>
    <w:p w14:paraId="61608E80" w14:textId="77777777" w:rsidR="00600B46" w:rsidRDefault="00415EAC">
      <w:pPr>
        <w:pStyle w:val="Akapitzlist"/>
        <w:numPr>
          <w:ilvl w:val="0"/>
          <w:numId w:val="2"/>
        </w:numPr>
        <w:tabs>
          <w:tab w:val="left" w:pos="398"/>
        </w:tabs>
        <w:spacing w:line="360" w:lineRule="auto"/>
        <w:ind w:right="313" w:firstLine="0"/>
        <w:jc w:val="both"/>
        <w:rPr>
          <w:sz w:val="24"/>
        </w:rPr>
      </w:pPr>
      <w:r>
        <w:rPr>
          <w:sz w:val="24"/>
        </w:rPr>
        <w:t>Administratorem Pani/Pana danych osobowych jest Gmina Zblewo reprezentowana przez Wójta Gminy (o ile wskazują na to przepisy</w:t>
      </w:r>
      <w:r>
        <w:rPr>
          <w:spacing w:val="-12"/>
          <w:sz w:val="24"/>
        </w:rPr>
        <w:t xml:space="preserve"> </w:t>
      </w:r>
      <w:r>
        <w:rPr>
          <w:sz w:val="24"/>
        </w:rPr>
        <w:t>szczegółowe)</w:t>
      </w:r>
    </w:p>
    <w:p w14:paraId="50479BF1" w14:textId="77777777" w:rsidR="00600B46" w:rsidRDefault="00415EAC">
      <w:pPr>
        <w:pStyle w:val="Akapitzlist"/>
        <w:numPr>
          <w:ilvl w:val="0"/>
          <w:numId w:val="2"/>
        </w:numPr>
        <w:tabs>
          <w:tab w:val="left" w:pos="398"/>
        </w:tabs>
        <w:spacing w:line="360" w:lineRule="auto"/>
        <w:ind w:right="445" w:firstLine="0"/>
        <w:jc w:val="both"/>
        <w:rPr>
          <w:sz w:val="24"/>
        </w:rPr>
      </w:pPr>
      <w:r>
        <w:rPr>
          <w:sz w:val="24"/>
        </w:rPr>
        <w:t>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w:t>
      </w:r>
      <w:r>
        <w:rPr>
          <w:spacing w:val="-14"/>
          <w:sz w:val="24"/>
        </w:rPr>
        <w:t xml:space="preserve"> </w:t>
      </w:r>
      <w:r>
        <w:rPr>
          <w:sz w:val="24"/>
        </w:rPr>
        <w:t>2016r.</w:t>
      </w:r>
    </w:p>
    <w:p w14:paraId="6636456A" w14:textId="4D580A71" w:rsidR="00600B46" w:rsidRDefault="00415EAC">
      <w:pPr>
        <w:pStyle w:val="Akapitzlist"/>
        <w:numPr>
          <w:ilvl w:val="0"/>
          <w:numId w:val="2"/>
        </w:numPr>
        <w:tabs>
          <w:tab w:val="left" w:pos="398"/>
        </w:tabs>
        <w:spacing w:before="1" w:line="360" w:lineRule="auto"/>
        <w:ind w:right="110" w:firstLine="0"/>
        <w:rPr>
          <w:sz w:val="24"/>
        </w:rPr>
      </w:pPr>
      <w:r>
        <w:rPr>
          <w:sz w:val="24"/>
        </w:rPr>
        <w:t xml:space="preserve">odbiorcami Pani/Pana danych osobowych będą wyłącznie podmioty uprawnione do uzyskania danych osobowych na podstawie przepisów prawa oraz podmioty związane z </w:t>
      </w:r>
      <w:r>
        <w:rPr>
          <w:sz w:val="24"/>
        </w:rPr>
        <w:lastRenderedPageBreak/>
        <w:t>Administratorem umowami powierzenia przetwarzania danych</w:t>
      </w:r>
      <w:r>
        <w:rPr>
          <w:spacing w:val="-7"/>
          <w:sz w:val="24"/>
        </w:rPr>
        <w:t xml:space="preserve"> </w:t>
      </w:r>
      <w:r>
        <w:rPr>
          <w:sz w:val="24"/>
        </w:rPr>
        <w:t>osobowych</w:t>
      </w:r>
    </w:p>
    <w:p w14:paraId="4B11DDAE" w14:textId="77777777" w:rsidR="00600B46" w:rsidRDefault="00415EAC">
      <w:pPr>
        <w:pStyle w:val="Akapitzlist"/>
        <w:numPr>
          <w:ilvl w:val="0"/>
          <w:numId w:val="2"/>
        </w:numPr>
        <w:tabs>
          <w:tab w:val="left" w:pos="398"/>
        </w:tabs>
        <w:spacing w:before="78" w:line="362" w:lineRule="auto"/>
        <w:ind w:right="556" w:firstLine="0"/>
        <w:rPr>
          <w:sz w:val="24"/>
        </w:rPr>
      </w:pPr>
      <w:r>
        <w:rPr>
          <w:sz w:val="24"/>
        </w:rPr>
        <w:t>Pani/Pana dane osobowe przechowywane będą w czasie określonym przepisami prawa, zgodnie z instrukcją</w:t>
      </w:r>
      <w:r>
        <w:rPr>
          <w:spacing w:val="-4"/>
          <w:sz w:val="24"/>
        </w:rPr>
        <w:t xml:space="preserve"> </w:t>
      </w:r>
      <w:r>
        <w:rPr>
          <w:sz w:val="24"/>
        </w:rPr>
        <w:t>kancelaryjną</w:t>
      </w:r>
    </w:p>
    <w:p w14:paraId="077244D1" w14:textId="77777777" w:rsidR="00600B46" w:rsidRDefault="00415EAC">
      <w:pPr>
        <w:pStyle w:val="Akapitzlist"/>
        <w:numPr>
          <w:ilvl w:val="0"/>
          <w:numId w:val="2"/>
        </w:numPr>
        <w:tabs>
          <w:tab w:val="left" w:pos="398"/>
        </w:tabs>
        <w:spacing w:line="271" w:lineRule="exact"/>
        <w:ind w:left="397" w:hanging="282"/>
        <w:rPr>
          <w:sz w:val="24"/>
        </w:rPr>
      </w:pPr>
      <w:r>
        <w:rPr>
          <w:sz w:val="24"/>
        </w:rPr>
        <w:t>posiada Pani/Pan prawo żądania od</w:t>
      </w:r>
      <w:r>
        <w:rPr>
          <w:spacing w:val="-7"/>
          <w:sz w:val="24"/>
        </w:rPr>
        <w:t xml:space="preserve"> </w:t>
      </w:r>
      <w:r>
        <w:rPr>
          <w:sz w:val="24"/>
        </w:rPr>
        <w:t>Administratora:</w:t>
      </w:r>
    </w:p>
    <w:p w14:paraId="45C6A8EB" w14:textId="77777777" w:rsidR="00600B46" w:rsidRDefault="00415EAC">
      <w:pPr>
        <w:pStyle w:val="Akapitzlist"/>
        <w:numPr>
          <w:ilvl w:val="0"/>
          <w:numId w:val="1"/>
        </w:numPr>
        <w:tabs>
          <w:tab w:val="left" w:pos="263"/>
        </w:tabs>
        <w:spacing w:before="139"/>
        <w:rPr>
          <w:sz w:val="24"/>
        </w:rPr>
      </w:pPr>
      <w:r>
        <w:rPr>
          <w:sz w:val="24"/>
        </w:rPr>
        <w:t>dostępu do danych</w:t>
      </w:r>
      <w:r>
        <w:rPr>
          <w:spacing w:val="-5"/>
          <w:sz w:val="24"/>
        </w:rPr>
        <w:t xml:space="preserve"> </w:t>
      </w:r>
      <w:r>
        <w:rPr>
          <w:sz w:val="24"/>
        </w:rPr>
        <w:t>osobowych*,</w:t>
      </w:r>
    </w:p>
    <w:p w14:paraId="714B128A" w14:textId="77777777" w:rsidR="00600B46" w:rsidRDefault="00415EAC">
      <w:pPr>
        <w:pStyle w:val="Akapitzlist"/>
        <w:numPr>
          <w:ilvl w:val="0"/>
          <w:numId w:val="1"/>
        </w:numPr>
        <w:tabs>
          <w:tab w:val="left" w:pos="263"/>
        </w:tabs>
        <w:spacing w:before="137"/>
        <w:rPr>
          <w:sz w:val="24"/>
        </w:rPr>
      </w:pPr>
      <w:r>
        <w:rPr>
          <w:sz w:val="24"/>
        </w:rPr>
        <w:t>prawo do ich</w:t>
      </w:r>
      <w:r>
        <w:rPr>
          <w:spacing w:val="-1"/>
          <w:sz w:val="24"/>
        </w:rPr>
        <w:t xml:space="preserve"> </w:t>
      </w:r>
      <w:r>
        <w:rPr>
          <w:sz w:val="24"/>
        </w:rPr>
        <w:t>sprostowania**,</w:t>
      </w:r>
    </w:p>
    <w:p w14:paraId="681329CC" w14:textId="77777777" w:rsidR="00600B46" w:rsidRDefault="00415EAC">
      <w:pPr>
        <w:pStyle w:val="Akapitzlist"/>
        <w:numPr>
          <w:ilvl w:val="0"/>
          <w:numId w:val="1"/>
        </w:numPr>
        <w:tabs>
          <w:tab w:val="left" w:pos="263"/>
        </w:tabs>
        <w:spacing w:before="139"/>
        <w:rPr>
          <w:sz w:val="24"/>
        </w:rPr>
      </w:pPr>
      <w:r>
        <w:rPr>
          <w:sz w:val="24"/>
        </w:rPr>
        <w:t>usunięcia lub ograniczenia przetwarzania (w przypadkach przewidzianych</w:t>
      </w:r>
      <w:r>
        <w:rPr>
          <w:spacing w:val="-33"/>
          <w:sz w:val="24"/>
        </w:rPr>
        <w:t xml:space="preserve"> </w:t>
      </w:r>
      <w:r>
        <w:rPr>
          <w:sz w:val="24"/>
        </w:rPr>
        <w:t>prawem)***,</w:t>
      </w:r>
    </w:p>
    <w:p w14:paraId="42376614" w14:textId="77777777" w:rsidR="00600B46" w:rsidRDefault="00415EAC">
      <w:pPr>
        <w:pStyle w:val="Akapitzlist"/>
        <w:numPr>
          <w:ilvl w:val="0"/>
          <w:numId w:val="1"/>
        </w:numPr>
        <w:tabs>
          <w:tab w:val="left" w:pos="263"/>
        </w:tabs>
        <w:spacing w:before="137"/>
        <w:rPr>
          <w:sz w:val="24"/>
        </w:rPr>
      </w:pPr>
      <w:r>
        <w:rPr>
          <w:sz w:val="24"/>
        </w:rPr>
        <w:t>prawo do wniesienia sprzeciwu wobec</w:t>
      </w:r>
      <w:r>
        <w:rPr>
          <w:spacing w:val="-1"/>
          <w:sz w:val="24"/>
        </w:rPr>
        <w:t xml:space="preserve"> </w:t>
      </w:r>
      <w:r>
        <w:rPr>
          <w:sz w:val="24"/>
        </w:rPr>
        <w:t>przetwarzania,</w:t>
      </w:r>
    </w:p>
    <w:p w14:paraId="6253E77A" w14:textId="77777777" w:rsidR="00600B46" w:rsidRDefault="00415EAC">
      <w:pPr>
        <w:pStyle w:val="Akapitzlist"/>
        <w:numPr>
          <w:ilvl w:val="0"/>
          <w:numId w:val="1"/>
        </w:numPr>
        <w:tabs>
          <w:tab w:val="left" w:pos="263"/>
        </w:tabs>
        <w:spacing w:before="139"/>
        <w:rPr>
          <w:sz w:val="24"/>
        </w:rPr>
      </w:pPr>
      <w:r>
        <w:rPr>
          <w:sz w:val="24"/>
        </w:rPr>
        <w:t>prawo do przenoszenia</w:t>
      </w:r>
      <w:r>
        <w:rPr>
          <w:spacing w:val="-1"/>
          <w:sz w:val="24"/>
        </w:rPr>
        <w:t xml:space="preserve"> </w:t>
      </w:r>
      <w:r>
        <w:rPr>
          <w:sz w:val="24"/>
        </w:rPr>
        <w:t>danych,</w:t>
      </w:r>
    </w:p>
    <w:p w14:paraId="47E427D5" w14:textId="77777777" w:rsidR="00600B46" w:rsidRDefault="00415EAC">
      <w:pPr>
        <w:pStyle w:val="Akapitzlist"/>
        <w:numPr>
          <w:ilvl w:val="0"/>
          <w:numId w:val="1"/>
        </w:numPr>
        <w:tabs>
          <w:tab w:val="left" w:pos="263"/>
        </w:tabs>
        <w:spacing w:before="137"/>
        <w:rPr>
          <w:sz w:val="24"/>
        </w:rPr>
      </w:pPr>
      <w:r>
        <w:rPr>
          <w:sz w:val="24"/>
        </w:rPr>
        <w:t>prawo do cofnięcia zgody w dowolnym</w:t>
      </w:r>
      <w:r>
        <w:rPr>
          <w:spacing w:val="-4"/>
          <w:sz w:val="24"/>
        </w:rPr>
        <w:t xml:space="preserve"> </w:t>
      </w:r>
      <w:r>
        <w:rPr>
          <w:sz w:val="24"/>
        </w:rPr>
        <w:t>momencie</w:t>
      </w:r>
    </w:p>
    <w:p w14:paraId="16D90187" w14:textId="77777777" w:rsidR="00600B46" w:rsidRDefault="00415EAC">
      <w:pPr>
        <w:pStyle w:val="Akapitzlist"/>
        <w:numPr>
          <w:ilvl w:val="0"/>
          <w:numId w:val="2"/>
        </w:numPr>
        <w:tabs>
          <w:tab w:val="left" w:pos="398"/>
        </w:tabs>
        <w:spacing w:before="139"/>
        <w:ind w:left="397" w:hanging="282"/>
        <w:rPr>
          <w:sz w:val="24"/>
        </w:rPr>
      </w:pPr>
      <w:r>
        <w:rPr>
          <w:sz w:val="24"/>
        </w:rPr>
        <w:t>ma Pani/Pan prawo wniesienia skargi do organu</w:t>
      </w:r>
      <w:r>
        <w:rPr>
          <w:spacing w:val="-8"/>
          <w:sz w:val="24"/>
        </w:rPr>
        <w:t xml:space="preserve"> </w:t>
      </w:r>
      <w:r>
        <w:rPr>
          <w:sz w:val="24"/>
        </w:rPr>
        <w:t>nadzorczego</w:t>
      </w:r>
    </w:p>
    <w:p w14:paraId="1E1C6825" w14:textId="77777777" w:rsidR="00600B46" w:rsidRDefault="00415EAC">
      <w:pPr>
        <w:pStyle w:val="Akapitzlist"/>
        <w:numPr>
          <w:ilvl w:val="0"/>
          <w:numId w:val="2"/>
        </w:numPr>
        <w:tabs>
          <w:tab w:val="left" w:pos="398"/>
        </w:tabs>
        <w:spacing w:before="138" w:line="360" w:lineRule="auto"/>
        <w:ind w:right="1214" w:firstLine="0"/>
        <w:rPr>
          <w:sz w:val="24"/>
        </w:rPr>
      </w:pPr>
      <w:r>
        <w:rPr>
          <w:sz w:val="24"/>
        </w:rPr>
        <w:t>podanie danych osobowych w zakresie wymaganym ustawodawstwem</w:t>
      </w:r>
      <w:r>
        <w:rPr>
          <w:spacing w:val="-29"/>
          <w:sz w:val="24"/>
        </w:rPr>
        <w:t xml:space="preserve"> </w:t>
      </w:r>
      <w:r>
        <w:rPr>
          <w:sz w:val="24"/>
        </w:rPr>
        <w:t>jest obligatoryjne</w:t>
      </w:r>
    </w:p>
    <w:p w14:paraId="42D40D96" w14:textId="77777777" w:rsidR="00600B46" w:rsidRDefault="00415EAC">
      <w:pPr>
        <w:pStyle w:val="Akapitzlist"/>
        <w:numPr>
          <w:ilvl w:val="0"/>
          <w:numId w:val="2"/>
        </w:numPr>
        <w:tabs>
          <w:tab w:val="left" w:pos="398"/>
        </w:tabs>
        <w:spacing w:line="360" w:lineRule="auto"/>
        <w:ind w:right="134" w:firstLine="0"/>
        <w:rPr>
          <w:sz w:val="24"/>
        </w:rPr>
      </w:pPr>
      <w:r>
        <w:rPr>
          <w:sz w:val="24"/>
        </w:rPr>
        <w:t>Administrator Danych wyznaczył Inspektora Ochrony Danych, z którym skontaktować można się:</w:t>
      </w:r>
    </w:p>
    <w:p w14:paraId="5C1A0B88" w14:textId="6F3826B8" w:rsidR="00600B46" w:rsidRDefault="00415EAC">
      <w:pPr>
        <w:pStyle w:val="Akapitzlist"/>
        <w:numPr>
          <w:ilvl w:val="0"/>
          <w:numId w:val="1"/>
        </w:numPr>
        <w:tabs>
          <w:tab w:val="left" w:pos="263"/>
        </w:tabs>
        <w:rPr>
          <w:sz w:val="24"/>
        </w:rPr>
      </w:pPr>
      <w:r>
        <w:rPr>
          <w:sz w:val="24"/>
        </w:rPr>
        <w:t>drogą elektroniczną:</w:t>
      </w:r>
      <w:r>
        <w:rPr>
          <w:spacing w:val="-1"/>
          <w:sz w:val="24"/>
        </w:rPr>
        <w:t xml:space="preserve"> </w:t>
      </w:r>
      <w:hyperlink r:id="rId25" w:history="1">
        <w:r w:rsidR="00A92B0B" w:rsidRPr="00A27BB2">
          <w:rPr>
            <w:rStyle w:val="Hipercze"/>
            <w:sz w:val="24"/>
          </w:rPr>
          <w:t>iod.jednostki@um.starogard.pl</w:t>
        </w:r>
      </w:hyperlink>
    </w:p>
    <w:p w14:paraId="6E394AA7" w14:textId="520271AE" w:rsidR="00600B46" w:rsidRDefault="00415EAC">
      <w:pPr>
        <w:pStyle w:val="Akapitzlist"/>
        <w:numPr>
          <w:ilvl w:val="0"/>
          <w:numId w:val="1"/>
        </w:numPr>
        <w:tabs>
          <w:tab w:val="left" w:pos="263"/>
        </w:tabs>
        <w:spacing w:before="137"/>
        <w:rPr>
          <w:sz w:val="24"/>
        </w:rPr>
      </w:pPr>
      <w:r>
        <w:rPr>
          <w:sz w:val="24"/>
        </w:rPr>
        <w:t>osobiście w siedzibi</w:t>
      </w:r>
      <w:r w:rsidRPr="00881785">
        <w:rPr>
          <w:sz w:val="24"/>
        </w:rPr>
        <w:t>e</w:t>
      </w:r>
      <w:r w:rsidR="00947843" w:rsidRPr="00881785">
        <w:rPr>
          <w:sz w:val="24"/>
        </w:rPr>
        <w:t xml:space="preserve">: </w:t>
      </w:r>
      <w:r w:rsidR="00947843" w:rsidRPr="00947843">
        <w:rPr>
          <w:sz w:val="24"/>
        </w:rPr>
        <w:t>83-200 Starogard Gdański, ul. Zblewska 18</w:t>
      </w:r>
    </w:p>
    <w:p w14:paraId="26F1D83D" w14:textId="77777777" w:rsidR="00600B46" w:rsidRDefault="00415EAC">
      <w:pPr>
        <w:pStyle w:val="Tekstpodstawowy"/>
        <w:spacing w:before="139" w:line="360" w:lineRule="auto"/>
        <w:ind w:right="410"/>
      </w:pPr>
      <w:r>
        <w:t>* Wyjaśnienie: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27016178" w14:textId="77777777" w:rsidR="00600B46" w:rsidRDefault="00415EAC">
      <w:pPr>
        <w:pStyle w:val="Tekstpodstawowy"/>
        <w:spacing w:line="360" w:lineRule="auto"/>
        <w:ind w:right="501"/>
      </w:pPr>
      <w: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05131B" w14:textId="77777777" w:rsidR="00600B46" w:rsidRDefault="00415EAC">
      <w:pPr>
        <w:pStyle w:val="Tekstpodstawowy"/>
        <w:spacing w:line="360" w:lineRule="auto"/>
        <w:ind w:right="108"/>
        <w:jc w:val="both"/>
      </w:pPr>
      <w: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600B46">
      <w:footerReference w:type="default" r:id="rId26"/>
      <w:pgSz w:w="11906" w:h="16838"/>
      <w:pgMar w:top="1320" w:right="1020" w:bottom="1320" w:left="1300" w:header="0" w:footer="114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C6079" w14:textId="77777777" w:rsidR="00984F4B" w:rsidRDefault="00984F4B">
      <w:r>
        <w:separator/>
      </w:r>
    </w:p>
  </w:endnote>
  <w:endnote w:type="continuationSeparator" w:id="0">
    <w:p w14:paraId="43D49EC1" w14:textId="77777777" w:rsidR="00984F4B" w:rsidRDefault="0098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ymbol"/>
    <w:charset w:val="00"/>
    <w:family w:val="auto"/>
    <w:pitch w:val="variable"/>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 Bold">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A78B" w14:textId="77777777" w:rsidR="00473FDD" w:rsidRDefault="00473FDD">
    <w:pPr>
      <w:pStyle w:val="Tekstpodstawowy"/>
      <w:spacing w:line="7" w:lineRule="auto"/>
      <w:ind w:left="0"/>
      <w:rPr>
        <w:sz w:val="20"/>
      </w:rPr>
    </w:pPr>
    <w:r>
      <w:rPr>
        <w:noProof/>
        <w:sz w:val="20"/>
        <w:lang w:eastAsia="pl-PL"/>
      </w:rPr>
      <mc:AlternateContent>
        <mc:Choice Requires="wps">
          <w:drawing>
            <wp:anchor distT="0" distB="0" distL="0" distR="0" simplePos="0" relativeHeight="4" behindDoc="1" locked="0" layoutInCell="0" allowOverlap="1" wp14:anchorId="01B58E77" wp14:editId="2D271890">
              <wp:simplePos x="0" y="0"/>
              <wp:positionH relativeFrom="page">
                <wp:posOffset>6530340</wp:posOffset>
              </wp:positionH>
              <wp:positionV relativeFrom="page">
                <wp:posOffset>9827260</wp:posOffset>
              </wp:positionV>
              <wp:extent cx="206375" cy="167640"/>
              <wp:effectExtent l="0" t="0" r="0" b="0"/>
              <wp:wrapNone/>
              <wp:docPr id="3" name="Text Box 2"/>
              <wp:cNvGraphicFramePr/>
              <a:graphic xmlns:a="http://schemas.openxmlformats.org/drawingml/2006/main">
                <a:graphicData uri="http://schemas.microsoft.com/office/word/2010/wordprocessingShape">
                  <wps:wsp>
                    <wps:cNvSpPr/>
                    <wps:spPr>
                      <a:xfrm>
                        <a:off x="0" y="0"/>
                        <a:ext cx="205920" cy="167040"/>
                      </a:xfrm>
                      <a:prstGeom prst="rect">
                        <a:avLst/>
                      </a:prstGeom>
                      <a:noFill/>
                      <a:ln w="0">
                        <a:noFill/>
                      </a:ln>
                    </wps:spPr>
                    <wps:style>
                      <a:lnRef idx="0">
                        <a:scrgbClr r="0" g="0" b="0"/>
                      </a:lnRef>
                      <a:fillRef idx="0">
                        <a:scrgbClr r="0" g="0" b="0"/>
                      </a:fillRef>
                      <a:effectRef idx="0">
                        <a:scrgbClr r="0" g="0" b="0"/>
                      </a:effectRef>
                      <a:fontRef idx="minor"/>
                    </wps:style>
                    <wps:txbx>
                      <w:txbxContent>
                        <w:p w14:paraId="72A3AD7A" w14:textId="3601DF0A" w:rsidR="00473FDD" w:rsidRDefault="00473FDD">
                          <w:pPr>
                            <w:pStyle w:val="Zawartoramki"/>
                            <w:spacing w:before="10"/>
                            <w:ind w:left="60"/>
                            <w:rPr>
                              <w:rFonts w:ascii="Times New Roman" w:hAnsi="Times New Roman"/>
                              <w:sz w:val="20"/>
                            </w:rPr>
                          </w:pPr>
                          <w:r>
                            <w:rPr>
                              <w:color w:val="000000"/>
                            </w:rPr>
                            <w:fldChar w:fldCharType="begin"/>
                          </w:r>
                          <w:r>
                            <w:rPr>
                              <w:color w:val="000000"/>
                            </w:rPr>
                            <w:instrText>PAGE</w:instrText>
                          </w:r>
                          <w:r>
                            <w:rPr>
                              <w:color w:val="000000"/>
                            </w:rPr>
                            <w:fldChar w:fldCharType="separate"/>
                          </w:r>
                          <w:r w:rsidR="004544C1">
                            <w:rPr>
                              <w:noProof/>
                              <w:color w:val="000000"/>
                            </w:rPr>
                            <w:t>2</w:t>
                          </w:r>
                          <w:r>
                            <w:rPr>
                              <w:color w:val="000000"/>
                            </w:rPr>
                            <w:fldChar w:fldCharType="end"/>
                          </w:r>
                        </w:p>
                      </w:txbxContent>
                    </wps:txbx>
                    <wps:bodyPr lIns="0" tIns="0" rIns="0" bIns="0" anchor="t" upright="1">
                      <a:noAutofit/>
                    </wps:bodyPr>
                  </wps:wsp>
                </a:graphicData>
              </a:graphic>
            </wp:anchor>
          </w:drawing>
        </mc:Choice>
        <mc:Fallback>
          <w:pict>
            <v:rect w14:anchorId="01B58E77" id="Text Box 2" o:spid="_x0000_s1026" style="position:absolute;margin-left:514.2pt;margin-top:773.8pt;width:16.25pt;height:13.2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" o:allowincell="f" filled="f" stroked="f" strokeweight="0">
              <v:textbox inset="0,0,0,0">
                <w:txbxContent>
                  <w:p w14:paraId="72A3AD7A" w14:textId="3601DF0A" w:rsidR="00473FDD" w:rsidRDefault="00473FDD">
                    <w:pPr>
                      <w:pStyle w:val="Zawartoramki"/>
                      <w:spacing w:before="10"/>
                      <w:ind w:left="60"/>
                      <w:rPr>
                        <w:rFonts w:ascii="Times New Roman" w:hAnsi="Times New Roman"/>
                        <w:sz w:val="20"/>
                      </w:rPr>
                    </w:pPr>
                    <w:r>
                      <w:rPr>
                        <w:color w:val="000000"/>
                      </w:rPr>
                      <w:fldChar w:fldCharType="begin"/>
                    </w:r>
                    <w:r>
                      <w:rPr>
                        <w:color w:val="000000"/>
                      </w:rPr>
                      <w:instrText>PAGE</w:instrText>
                    </w:r>
                    <w:r>
                      <w:rPr>
                        <w:color w:val="000000"/>
                      </w:rPr>
                      <w:fldChar w:fldCharType="separate"/>
                    </w:r>
                    <w:r w:rsidR="004544C1">
                      <w:rPr>
                        <w:noProof/>
                        <w:color w:val="000000"/>
                      </w:rPr>
                      <w:t>2</w:t>
                    </w:r>
                    <w:r>
                      <w:rPr>
                        <w:color w:val="00000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A766" w14:textId="77777777" w:rsidR="00473FDD" w:rsidRDefault="00473FDD">
    <w:pPr>
      <w:pStyle w:val="Tekstpodstawowy"/>
      <w:spacing w:line="7" w:lineRule="auto"/>
      <w:ind w:left="0"/>
      <w:rPr>
        <w:sz w:val="20"/>
      </w:rPr>
    </w:pPr>
    <w:r>
      <w:rPr>
        <w:noProof/>
        <w:sz w:val="20"/>
        <w:lang w:eastAsia="pl-PL"/>
      </w:rPr>
      <mc:AlternateContent>
        <mc:Choice Requires="wps">
          <w:drawing>
            <wp:anchor distT="0" distB="0" distL="0" distR="0" simplePos="0" relativeHeight="51" behindDoc="1" locked="0" layoutInCell="0" allowOverlap="1" wp14:anchorId="4FE62208" wp14:editId="4AB475F5">
              <wp:simplePos x="0" y="0"/>
              <wp:positionH relativeFrom="page">
                <wp:posOffset>6530340</wp:posOffset>
              </wp:positionH>
              <wp:positionV relativeFrom="page">
                <wp:posOffset>9827260</wp:posOffset>
              </wp:positionV>
              <wp:extent cx="206375" cy="167640"/>
              <wp:effectExtent l="0" t="0" r="0" b="0"/>
              <wp:wrapNone/>
              <wp:docPr id="5" name="Text Box 3"/>
              <wp:cNvGraphicFramePr/>
              <a:graphic xmlns:a="http://schemas.openxmlformats.org/drawingml/2006/main">
                <a:graphicData uri="http://schemas.microsoft.com/office/word/2010/wordprocessingShape">
                  <wps:wsp>
                    <wps:cNvSpPr/>
                    <wps:spPr>
                      <a:xfrm>
                        <a:off x="0" y="0"/>
                        <a:ext cx="205920" cy="167040"/>
                      </a:xfrm>
                      <a:prstGeom prst="rect">
                        <a:avLst/>
                      </a:prstGeom>
                      <a:noFill/>
                      <a:ln w="0">
                        <a:noFill/>
                      </a:ln>
                    </wps:spPr>
                    <wps:style>
                      <a:lnRef idx="0">
                        <a:scrgbClr r="0" g="0" b="0"/>
                      </a:lnRef>
                      <a:fillRef idx="0">
                        <a:scrgbClr r="0" g="0" b="0"/>
                      </a:fillRef>
                      <a:effectRef idx="0">
                        <a:scrgbClr r="0" g="0" b="0"/>
                      </a:effectRef>
                      <a:fontRef idx="minor"/>
                    </wps:style>
                    <wps:txbx>
                      <w:txbxContent>
                        <w:p w14:paraId="051F523A" w14:textId="03053FF3" w:rsidR="00473FDD" w:rsidRDefault="00473FDD">
                          <w:pPr>
                            <w:pStyle w:val="Zawartoramki"/>
                            <w:spacing w:before="10"/>
                            <w:ind w:left="60"/>
                            <w:rPr>
                              <w:rFonts w:ascii="Times New Roman" w:hAnsi="Times New Roman"/>
                              <w:sz w:val="20"/>
                            </w:rPr>
                          </w:pPr>
                          <w:r>
                            <w:rPr>
                              <w:color w:val="000000"/>
                            </w:rPr>
                            <w:fldChar w:fldCharType="begin"/>
                          </w:r>
                          <w:r>
                            <w:rPr>
                              <w:color w:val="000000"/>
                            </w:rPr>
                            <w:instrText>PAGE</w:instrText>
                          </w:r>
                          <w:r>
                            <w:rPr>
                              <w:color w:val="000000"/>
                            </w:rPr>
                            <w:fldChar w:fldCharType="separate"/>
                          </w:r>
                          <w:r w:rsidR="004544C1">
                            <w:rPr>
                              <w:noProof/>
                              <w:color w:val="000000"/>
                            </w:rPr>
                            <w:t>17</w:t>
                          </w:r>
                          <w:r>
                            <w:rPr>
                              <w:color w:val="000000"/>
                            </w:rPr>
                            <w:fldChar w:fldCharType="end"/>
                          </w:r>
                        </w:p>
                      </w:txbxContent>
                    </wps:txbx>
                    <wps:bodyPr lIns="0" tIns="0" rIns="0" bIns="0" anchor="t" upright="1">
                      <a:noAutofit/>
                    </wps:bodyPr>
                  </wps:wsp>
                </a:graphicData>
              </a:graphic>
            </wp:anchor>
          </w:drawing>
        </mc:Choice>
        <mc:Fallback>
          <w:pict>
            <v:rect w14:anchorId="4FE62208" id="Text Box 3" o:spid="_x0000_s1027" style="position:absolute;margin-left:514.2pt;margin-top:773.8pt;width:16.25pt;height:13.2pt;z-index:-50331642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" o:allowincell="f" filled="f" stroked="f" strokeweight="0">
              <v:textbox inset="0,0,0,0">
                <w:txbxContent>
                  <w:p w14:paraId="051F523A" w14:textId="03053FF3" w:rsidR="00473FDD" w:rsidRDefault="00473FDD">
                    <w:pPr>
                      <w:pStyle w:val="Zawartoramki"/>
                      <w:spacing w:before="10"/>
                      <w:ind w:left="60"/>
                      <w:rPr>
                        <w:rFonts w:ascii="Times New Roman" w:hAnsi="Times New Roman"/>
                        <w:sz w:val="20"/>
                      </w:rPr>
                    </w:pPr>
                    <w:r>
                      <w:rPr>
                        <w:color w:val="000000"/>
                      </w:rPr>
                      <w:fldChar w:fldCharType="begin"/>
                    </w:r>
                    <w:r>
                      <w:rPr>
                        <w:color w:val="000000"/>
                      </w:rPr>
                      <w:instrText>PAGE</w:instrText>
                    </w:r>
                    <w:r>
                      <w:rPr>
                        <w:color w:val="000000"/>
                      </w:rPr>
                      <w:fldChar w:fldCharType="separate"/>
                    </w:r>
                    <w:r w:rsidR="004544C1">
                      <w:rPr>
                        <w:noProof/>
                        <w:color w:val="000000"/>
                      </w:rPr>
                      <w:t>17</w:t>
                    </w:r>
                    <w:r>
                      <w:rPr>
                        <w:color w:val="00000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20D5A" w14:textId="77777777" w:rsidR="00473FDD" w:rsidRDefault="00473FDD">
    <w:pPr>
      <w:pStyle w:val="Tekstpodstawowy"/>
      <w:spacing w:line="7" w:lineRule="auto"/>
      <w:ind w:left="0"/>
      <w:rPr>
        <w:sz w:val="20"/>
      </w:rPr>
    </w:pPr>
    <w:r>
      <w:rPr>
        <w:noProof/>
        <w:sz w:val="20"/>
        <w:lang w:eastAsia="pl-PL"/>
      </w:rPr>
      <mc:AlternateContent>
        <mc:Choice Requires="wps">
          <w:drawing>
            <wp:anchor distT="0" distB="0" distL="0" distR="0" simplePos="0" relativeHeight="102" behindDoc="1" locked="0" layoutInCell="0" allowOverlap="1" wp14:anchorId="6DA9E061" wp14:editId="2911D5BC">
              <wp:simplePos x="0" y="0"/>
              <wp:positionH relativeFrom="page">
                <wp:posOffset>6530340</wp:posOffset>
              </wp:positionH>
              <wp:positionV relativeFrom="page">
                <wp:posOffset>9827260</wp:posOffset>
              </wp:positionV>
              <wp:extent cx="206375" cy="167640"/>
              <wp:effectExtent l="0" t="0" r="0" b="0"/>
              <wp:wrapNone/>
              <wp:docPr id="33" name="Text Box 17"/>
              <wp:cNvGraphicFramePr/>
              <a:graphic xmlns:a="http://schemas.openxmlformats.org/drawingml/2006/main">
                <a:graphicData uri="http://schemas.microsoft.com/office/word/2010/wordprocessingShape">
                  <wps:wsp>
                    <wps:cNvSpPr/>
                    <wps:spPr>
                      <a:xfrm>
                        <a:off x="0" y="0"/>
                        <a:ext cx="205920" cy="167040"/>
                      </a:xfrm>
                      <a:prstGeom prst="rect">
                        <a:avLst/>
                      </a:prstGeom>
                      <a:noFill/>
                      <a:ln w="0">
                        <a:noFill/>
                      </a:ln>
                    </wps:spPr>
                    <wps:style>
                      <a:lnRef idx="0">
                        <a:scrgbClr r="0" g="0" b="0"/>
                      </a:lnRef>
                      <a:fillRef idx="0">
                        <a:scrgbClr r="0" g="0" b="0"/>
                      </a:fillRef>
                      <a:effectRef idx="0">
                        <a:scrgbClr r="0" g="0" b="0"/>
                      </a:effectRef>
                      <a:fontRef idx="minor"/>
                    </wps:style>
                    <wps:txbx>
                      <w:txbxContent>
                        <w:p w14:paraId="2C9542CF" w14:textId="08D40997" w:rsidR="00473FDD" w:rsidRDefault="00473FDD">
                          <w:pPr>
                            <w:pStyle w:val="Zawartoramki"/>
                            <w:spacing w:before="10"/>
                            <w:ind w:left="60"/>
                            <w:rPr>
                              <w:rFonts w:ascii="Times New Roman" w:hAnsi="Times New Roman"/>
                              <w:sz w:val="20"/>
                            </w:rPr>
                          </w:pPr>
                          <w:r>
                            <w:rPr>
                              <w:color w:val="000000"/>
                            </w:rPr>
                            <w:fldChar w:fldCharType="begin"/>
                          </w:r>
                          <w:r>
                            <w:rPr>
                              <w:color w:val="000000"/>
                            </w:rPr>
                            <w:instrText>PAGE</w:instrText>
                          </w:r>
                          <w:r>
                            <w:rPr>
                              <w:color w:val="000000"/>
                            </w:rPr>
                            <w:fldChar w:fldCharType="separate"/>
                          </w:r>
                          <w:r w:rsidR="004544C1">
                            <w:rPr>
                              <w:noProof/>
                              <w:color w:val="000000"/>
                            </w:rPr>
                            <w:t>32</w:t>
                          </w:r>
                          <w:r>
                            <w:rPr>
                              <w:color w:val="000000"/>
                            </w:rPr>
                            <w:fldChar w:fldCharType="end"/>
                          </w:r>
                        </w:p>
                      </w:txbxContent>
                    </wps:txbx>
                    <wps:bodyPr lIns="0" tIns="0" rIns="0" bIns="0" anchor="t" upright="1">
                      <a:noAutofit/>
                    </wps:bodyPr>
                  </wps:wsp>
                </a:graphicData>
              </a:graphic>
            </wp:anchor>
          </w:drawing>
        </mc:Choice>
        <mc:Fallback>
          <w:pict>
            <v:rect w14:anchorId="6DA9E061" id="Text Box 17" o:spid="_x0000_s1028" style="position:absolute;margin-left:514.2pt;margin-top:773.8pt;width:16.25pt;height:13.2pt;z-index:-5033163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" o:allowincell="f" filled="f" stroked="f" strokeweight="0">
              <v:textbox inset="0,0,0,0">
                <w:txbxContent>
                  <w:p w14:paraId="2C9542CF" w14:textId="08D40997" w:rsidR="00473FDD" w:rsidRDefault="00473FDD">
                    <w:pPr>
                      <w:pStyle w:val="Zawartoramki"/>
                      <w:spacing w:before="10"/>
                      <w:ind w:left="60"/>
                      <w:rPr>
                        <w:rFonts w:ascii="Times New Roman" w:hAnsi="Times New Roman"/>
                        <w:sz w:val="20"/>
                      </w:rPr>
                    </w:pPr>
                    <w:r>
                      <w:rPr>
                        <w:color w:val="000000"/>
                      </w:rPr>
                      <w:fldChar w:fldCharType="begin"/>
                    </w:r>
                    <w:r>
                      <w:rPr>
                        <w:color w:val="000000"/>
                      </w:rPr>
                      <w:instrText>PAGE</w:instrText>
                    </w:r>
                    <w:r>
                      <w:rPr>
                        <w:color w:val="000000"/>
                      </w:rPr>
                      <w:fldChar w:fldCharType="separate"/>
                    </w:r>
                    <w:r w:rsidR="004544C1">
                      <w:rPr>
                        <w:noProof/>
                        <w:color w:val="000000"/>
                      </w:rPr>
                      <w:t>32</w:t>
                    </w:r>
                    <w:r>
                      <w:rPr>
                        <w:color w:val="00000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E8BD2" w14:textId="77777777" w:rsidR="00984F4B" w:rsidRDefault="00984F4B">
      <w:r>
        <w:separator/>
      </w:r>
    </w:p>
  </w:footnote>
  <w:footnote w:type="continuationSeparator" w:id="0">
    <w:p w14:paraId="566CD4DF" w14:textId="77777777" w:rsidR="00984F4B" w:rsidRDefault="00984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1AC"/>
    <w:multiLevelType w:val="multilevel"/>
    <w:tmpl w:val="F64A10B4"/>
    <w:lvl w:ilvl="0">
      <w:start w:val="1"/>
      <w:numFmt w:val="decimal"/>
      <w:lvlText w:val="%1."/>
      <w:lvlJc w:val="left"/>
      <w:pPr>
        <w:tabs>
          <w:tab w:val="num" w:pos="0"/>
        </w:tabs>
        <w:ind w:left="116" w:hanging="247"/>
      </w:pPr>
      <w:rPr>
        <w:color w:val="auto"/>
        <w:spacing w:val="-1"/>
        <w:w w:val="100"/>
        <w:sz w:val="22"/>
        <w:szCs w:val="22"/>
        <w:lang w:val="pl-PL" w:eastAsia="en-US" w:bidi="ar-SA"/>
      </w:rPr>
    </w:lvl>
    <w:lvl w:ilvl="1">
      <w:start w:val="1"/>
      <w:numFmt w:val="decimal"/>
      <w:lvlText w:val="%2)"/>
      <w:lvlJc w:val="left"/>
      <w:pPr>
        <w:tabs>
          <w:tab w:val="num" w:pos="0"/>
        </w:tabs>
        <w:ind w:left="399" w:hanging="303"/>
      </w:pPr>
      <w:rPr>
        <w:rFonts w:ascii="Arial" w:eastAsia="Arial" w:hAnsi="Arial" w:cs="Arial"/>
        <w:spacing w:val="-1"/>
        <w:w w:val="100"/>
        <w:sz w:val="22"/>
        <w:szCs w:val="22"/>
        <w:lang w:val="pl-PL" w:eastAsia="en-US" w:bidi="ar-SA"/>
      </w:rPr>
    </w:lvl>
    <w:lvl w:ilvl="2">
      <w:numFmt w:val="bullet"/>
      <w:lvlText w:val=""/>
      <w:lvlJc w:val="left"/>
      <w:pPr>
        <w:tabs>
          <w:tab w:val="num" w:pos="0"/>
        </w:tabs>
        <w:ind w:left="540" w:hanging="303"/>
      </w:pPr>
      <w:rPr>
        <w:rFonts w:ascii="Symbol" w:hAnsi="Symbol" w:cs="Symbol" w:hint="default"/>
        <w:lang w:val="pl-PL" w:eastAsia="en-US" w:bidi="ar-SA"/>
      </w:rPr>
    </w:lvl>
    <w:lvl w:ilvl="3">
      <w:numFmt w:val="bullet"/>
      <w:lvlText w:val=""/>
      <w:lvlJc w:val="left"/>
      <w:pPr>
        <w:tabs>
          <w:tab w:val="num" w:pos="0"/>
        </w:tabs>
        <w:ind w:left="1670" w:hanging="303"/>
      </w:pPr>
      <w:rPr>
        <w:rFonts w:ascii="Symbol" w:hAnsi="Symbol" w:cs="Symbol" w:hint="default"/>
        <w:lang w:val="pl-PL" w:eastAsia="en-US" w:bidi="ar-SA"/>
      </w:rPr>
    </w:lvl>
    <w:lvl w:ilvl="4">
      <w:numFmt w:val="bullet"/>
      <w:lvlText w:val=""/>
      <w:lvlJc w:val="left"/>
      <w:pPr>
        <w:tabs>
          <w:tab w:val="num" w:pos="0"/>
        </w:tabs>
        <w:ind w:left="2801" w:hanging="303"/>
      </w:pPr>
      <w:rPr>
        <w:rFonts w:ascii="Symbol" w:hAnsi="Symbol" w:cs="Symbol" w:hint="default"/>
        <w:lang w:val="pl-PL" w:eastAsia="en-US" w:bidi="ar-SA"/>
      </w:rPr>
    </w:lvl>
    <w:lvl w:ilvl="5">
      <w:numFmt w:val="bullet"/>
      <w:lvlText w:val=""/>
      <w:lvlJc w:val="left"/>
      <w:pPr>
        <w:tabs>
          <w:tab w:val="num" w:pos="0"/>
        </w:tabs>
        <w:ind w:left="3931" w:hanging="303"/>
      </w:pPr>
      <w:rPr>
        <w:rFonts w:ascii="Symbol" w:hAnsi="Symbol" w:cs="Symbol" w:hint="default"/>
        <w:lang w:val="pl-PL" w:eastAsia="en-US" w:bidi="ar-SA"/>
      </w:rPr>
    </w:lvl>
    <w:lvl w:ilvl="6">
      <w:numFmt w:val="bullet"/>
      <w:lvlText w:val=""/>
      <w:lvlJc w:val="left"/>
      <w:pPr>
        <w:tabs>
          <w:tab w:val="num" w:pos="0"/>
        </w:tabs>
        <w:ind w:left="5062" w:hanging="303"/>
      </w:pPr>
      <w:rPr>
        <w:rFonts w:ascii="Symbol" w:hAnsi="Symbol" w:cs="Symbol" w:hint="default"/>
        <w:lang w:val="pl-PL" w:eastAsia="en-US" w:bidi="ar-SA"/>
      </w:rPr>
    </w:lvl>
    <w:lvl w:ilvl="7">
      <w:numFmt w:val="bullet"/>
      <w:lvlText w:val=""/>
      <w:lvlJc w:val="left"/>
      <w:pPr>
        <w:tabs>
          <w:tab w:val="num" w:pos="0"/>
        </w:tabs>
        <w:ind w:left="6192" w:hanging="303"/>
      </w:pPr>
      <w:rPr>
        <w:rFonts w:ascii="Symbol" w:hAnsi="Symbol" w:cs="Symbol" w:hint="default"/>
        <w:lang w:val="pl-PL" w:eastAsia="en-US" w:bidi="ar-SA"/>
      </w:rPr>
    </w:lvl>
    <w:lvl w:ilvl="8">
      <w:numFmt w:val="bullet"/>
      <w:lvlText w:val=""/>
      <w:lvlJc w:val="left"/>
      <w:pPr>
        <w:tabs>
          <w:tab w:val="num" w:pos="0"/>
        </w:tabs>
        <w:ind w:left="7323" w:hanging="303"/>
      </w:pPr>
      <w:rPr>
        <w:rFonts w:ascii="Symbol" w:hAnsi="Symbol" w:cs="Symbol" w:hint="default"/>
        <w:lang w:val="pl-PL" w:eastAsia="en-US" w:bidi="ar-SA"/>
      </w:rPr>
    </w:lvl>
  </w:abstractNum>
  <w:abstractNum w:abstractNumId="1" w15:restartNumberingAfterBreak="0">
    <w:nsid w:val="03BC7391"/>
    <w:multiLevelType w:val="multilevel"/>
    <w:tmpl w:val="979E28FA"/>
    <w:lvl w:ilvl="0">
      <w:start w:val="1"/>
      <w:numFmt w:val="decimal"/>
      <w:lvlText w:val="%1."/>
      <w:lvlJc w:val="left"/>
      <w:pPr>
        <w:tabs>
          <w:tab w:val="num" w:pos="0"/>
        </w:tabs>
        <w:ind w:left="116" w:hanging="269"/>
      </w:pPr>
      <w:rPr>
        <w:rFonts w:ascii="Arial" w:eastAsia="Arial" w:hAnsi="Arial" w:cs="Arial"/>
        <w:w w:val="99"/>
        <w:sz w:val="24"/>
        <w:szCs w:val="24"/>
        <w:lang w:val="pl-PL" w:eastAsia="en-US" w:bidi="ar-SA"/>
      </w:rPr>
    </w:lvl>
    <w:lvl w:ilvl="1">
      <w:numFmt w:val="bullet"/>
      <w:lvlText w:val=""/>
      <w:lvlJc w:val="left"/>
      <w:pPr>
        <w:tabs>
          <w:tab w:val="num" w:pos="0"/>
        </w:tabs>
        <w:ind w:left="1066" w:hanging="269"/>
      </w:pPr>
      <w:rPr>
        <w:rFonts w:ascii="Symbol" w:hAnsi="Symbol" w:cs="Symbol" w:hint="default"/>
        <w:lang w:val="pl-PL" w:eastAsia="en-US" w:bidi="ar-SA"/>
      </w:rPr>
    </w:lvl>
    <w:lvl w:ilvl="2">
      <w:numFmt w:val="bullet"/>
      <w:lvlText w:val=""/>
      <w:lvlJc w:val="left"/>
      <w:pPr>
        <w:tabs>
          <w:tab w:val="num" w:pos="0"/>
        </w:tabs>
        <w:ind w:left="2012" w:hanging="269"/>
      </w:pPr>
      <w:rPr>
        <w:rFonts w:ascii="Symbol" w:hAnsi="Symbol" w:cs="Symbol" w:hint="default"/>
        <w:lang w:val="pl-PL" w:eastAsia="en-US" w:bidi="ar-SA"/>
      </w:rPr>
    </w:lvl>
    <w:lvl w:ilvl="3">
      <w:numFmt w:val="bullet"/>
      <w:lvlText w:val=""/>
      <w:lvlJc w:val="left"/>
      <w:pPr>
        <w:tabs>
          <w:tab w:val="num" w:pos="0"/>
        </w:tabs>
        <w:ind w:left="2959" w:hanging="269"/>
      </w:pPr>
      <w:rPr>
        <w:rFonts w:ascii="Symbol" w:hAnsi="Symbol" w:cs="Symbol" w:hint="default"/>
        <w:lang w:val="pl-PL" w:eastAsia="en-US" w:bidi="ar-SA"/>
      </w:rPr>
    </w:lvl>
    <w:lvl w:ilvl="4">
      <w:numFmt w:val="bullet"/>
      <w:lvlText w:val=""/>
      <w:lvlJc w:val="left"/>
      <w:pPr>
        <w:tabs>
          <w:tab w:val="num" w:pos="0"/>
        </w:tabs>
        <w:ind w:left="3905" w:hanging="269"/>
      </w:pPr>
      <w:rPr>
        <w:rFonts w:ascii="Symbol" w:hAnsi="Symbol" w:cs="Symbol" w:hint="default"/>
        <w:lang w:val="pl-PL" w:eastAsia="en-US" w:bidi="ar-SA"/>
      </w:rPr>
    </w:lvl>
    <w:lvl w:ilvl="5">
      <w:numFmt w:val="bullet"/>
      <w:lvlText w:val=""/>
      <w:lvlJc w:val="left"/>
      <w:pPr>
        <w:tabs>
          <w:tab w:val="num" w:pos="0"/>
        </w:tabs>
        <w:ind w:left="4852" w:hanging="269"/>
      </w:pPr>
      <w:rPr>
        <w:rFonts w:ascii="Symbol" w:hAnsi="Symbol" w:cs="Symbol" w:hint="default"/>
        <w:lang w:val="pl-PL" w:eastAsia="en-US" w:bidi="ar-SA"/>
      </w:rPr>
    </w:lvl>
    <w:lvl w:ilvl="6">
      <w:numFmt w:val="bullet"/>
      <w:lvlText w:val=""/>
      <w:lvlJc w:val="left"/>
      <w:pPr>
        <w:tabs>
          <w:tab w:val="num" w:pos="0"/>
        </w:tabs>
        <w:ind w:left="5798" w:hanging="269"/>
      </w:pPr>
      <w:rPr>
        <w:rFonts w:ascii="Symbol" w:hAnsi="Symbol" w:cs="Symbol" w:hint="default"/>
        <w:lang w:val="pl-PL" w:eastAsia="en-US" w:bidi="ar-SA"/>
      </w:rPr>
    </w:lvl>
    <w:lvl w:ilvl="7">
      <w:numFmt w:val="bullet"/>
      <w:lvlText w:val=""/>
      <w:lvlJc w:val="left"/>
      <w:pPr>
        <w:tabs>
          <w:tab w:val="num" w:pos="0"/>
        </w:tabs>
        <w:ind w:left="6744" w:hanging="269"/>
      </w:pPr>
      <w:rPr>
        <w:rFonts w:ascii="Symbol" w:hAnsi="Symbol" w:cs="Symbol" w:hint="default"/>
        <w:lang w:val="pl-PL" w:eastAsia="en-US" w:bidi="ar-SA"/>
      </w:rPr>
    </w:lvl>
    <w:lvl w:ilvl="8">
      <w:numFmt w:val="bullet"/>
      <w:lvlText w:val=""/>
      <w:lvlJc w:val="left"/>
      <w:pPr>
        <w:tabs>
          <w:tab w:val="num" w:pos="0"/>
        </w:tabs>
        <w:ind w:left="7691" w:hanging="269"/>
      </w:pPr>
      <w:rPr>
        <w:rFonts w:ascii="Symbol" w:hAnsi="Symbol" w:cs="Symbol" w:hint="default"/>
        <w:lang w:val="pl-PL" w:eastAsia="en-US" w:bidi="ar-SA"/>
      </w:rPr>
    </w:lvl>
  </w:abstractNum>
  <w:abstractNum w:abstractNumId="2" w15:restartNumberingAfterBreak="0">
    <w:nsid w:val="04CA62D0"/>
    <w:multiLevelType w:val="multilevel"/>
    <w:tmpl w:val="20E2E9B0"/>
    <w:lvl w:ilvl="0">
      <w:start w:val="1"/>
      <w:numFmt w:val="decimal"/>
      <w:lvlText w:val="%1)"/>
      <w:lvlJc w:val="left"/>
      <w:pPr>
        <w:tabs>
          <w:tab w:val="num" w:pos="0"/>
        </w:tabs>
        <w:ind w:left="116" w:hanging="281"/>
      </w:pPr>
      <w:rPr>
        <w:rFonts w:ascii="Arial" w:eastAsia="Arial" w:hAnsi="Arial" w:cs="Arial"/>
        <w:spacing w:val="-7"/>
        <w:w w:val="99"/>
        <w:sz w:val="24"/>
        <w:szCs w:val="24"/>
        <w:lang w:val="pl-PL" w:eastAsia="en-US" w:bidi="ar-SA"/>
      </w:rPr>
    </w:lvl>
    <w:lvl w:ilvl="1">
      <w:numFmt w:val="bullet"/>
      <w:lvlText w:val=""/>
      <w:lvlJc w:val="left"/>
      <w:pPr>
        <w:tabs>
          <w:tab w:val="num" w:pos="0"/>
        </w:tabs>
        <w:ind w:left="1066" w:hanging="281"/>
      </w:pPr>
      <w:rPr>
        <w:rFonts w:ascii="Symbol" w:hAnsi="Symbol" w:cs="Symbol" w:hint="default"/>
        <w:lang w:val="pl-PL" w:eastAsia="en-US" w:bidi="ar-SA"/>
      </w:rPr>
    </w:lvl>
    <w:lvl w:ilvl="2">
      <w:numFmt w:val="bullet"/>
      <w:lvlText w:val=""/>
      <w:lvlJc w:val="left"/>
      <w:pPr>
        <w:tabs>
          <w:tab w:val="num" w:pos="0"/>
        </w:tabs>
        <w:ind w:left="2012" w:hanging="281"/>
      </w:pPr>
      <w:rPr>
        <w:rFonts w:ascii="Symbol" w:hAnsi="Symbol" w:cs="Symbol" w:hint="default"/>
        <w:lang w:val="pl-PL" w:eastAsia="en-US" w:bidi="ar-SA"/>
      </w:rPr>
    </w:lvl>
    <w:lvl w:ilvl="3">
      <w:numFmt w:val="bullet"/>
      <w:lvlText w:val=""/>
      <w:lvlJc w:val="left"/>
      <w:pPr>
        <w:tabs>
          <w:tab w:val="num" w:pos="0"/>
        </w:tabs>
        <w:ind w:left="2959" w:hanging="281"/>
      </w:pPr>
      <w:rPr>
        <w:rFonts w:ascii="Symbol" w:hAnsi="Symbol" w:cs="Symbol" w:hint="default"/>
        <w:lang w:val="pl-PL" w:eastAsia="en-US" w:bidi="ar-SA"/>
      </w:rPr>
    </w:lvl>
    <w:lvl w:ilvl="4">
      <w:numFmt w:val="bullet"/>
      <w:lvlText w:val=""/>
      <w:lvlJc w:val="left"/>
      <w:pPr>
        <w:tabs>
          <w:tab w:val="num" w:pos="0"/>
        </w:tabs>
        <w:ind w:left="3905" w:hanging="281"/>
      </w:pPr>
      <w:rPr>
        <w:rFonts w:ascii="Symbol" w:hAnsi="Symbol" w:cs="Symbol" w:hint="default"/>
        <w:lang w:val="pl-PL" w:eastAsia="en-US" w:bidi="ar-SA"/>
      </w:rPr>
    </w:lvl>
    <w:lvl w:ilvl="5">
      <w:numFmt w:val="bullet"/>
      <w:lvlText w:val=""/>
      <w:lvlJc w:val="left"/>
      <w:pPr>
        <w:tabs>
          <w:tab w:val="num" w:pos="0"/>
        </w:tabs>
        <w:ind w:left="4852" w:hanging="281"/>
      </w:pPr>
      <w:rPr>
        <w:rFonts w:ascii="Symbol" w:hAnsi="Symbol" w:cs="Symbol" w:hint="default"/>
        <w:lang w:val="pl-PL" w:eastAsia="en-US" w:bidi="ar-SA"/>
      </w:rPr>
    </w:lvl>
    <w:lvl w:ilvl="6">
      <w:numFmt w:val="bullet"/>
      <w:lvlText w:val=""/>
      <w:lvlJc w:val="left"/>
      <w:pPr>
        <w:tabs>
          <w:tab w:val="num" w:pos="0"/>
        </w:tabs>
        <w:ind w:left="5798" w:hanging="281"/>
      </w:pPr>
      <w:rPr>
        <w:rFonts w:ascii="Symbol" w:hAnsi="Symbol" w:cs="Symbol" w:hint="default"/>
        <w:lang w:val="pl-PL" w:eastAsia="en-US" w:bidi="ar-SA"/>
      </w:rPr>
    </w:lvl>
    <w:lvl w:ilvl="7">
      <w:numFmt w:val="bullet"/>
      <w:lvlText w:val=""/>
      <w:lvlJc w:val="left"/>
      <w:pPr>
        <w:tabs>
          <w:tab w:val="num" w:pos="0"/>
        </w:tabs>
        <w:ind w:left="6744" w:hanging="281"/>
      </w:pPr>
      <w:rPr>
        <w:rFonts w:ascii="Symbol" w:hAnsi="Symbol" w:cs="Symbol" w:hint="default"/>
        <w:lang w:val="pl-PL" w:eastAsia="en-US" w:bidi="ar-SA"/>
      </w:rPr>
    </w:lvl>
    <w:lvl w:ilvl="8">
      <w:numFmt w:val="bullet"/>
      <w:lvlText w:val=""/>
      <w:lvlJc w:val="left"/>
      <w:pPr>
        <w:tabs>
          <w:tab w:val="num" w:pos="0"/>
        </w:tabs>
        <w:ind w:left="7691" w:hanging="281"/>
      </w:pPr>
      <w:rPr>
        <w:rFonts w:ascii="Symbol" w:hAnsi="Symbol" w:cs="Symbol" w:hint="default"/>
        <w:lang w:val="pl-PL" w:eastAsia="en-US" w:bidi="ar-SA"/>
      </w:rPr>
    </w:lvl>
  </w:abstractNum>
  <w:abstractNum w:abstractNumId="3" w15:restartNumberingAfterBreak="0">
    <w:nsid w:val="0D790C3C"/>
    <w:multiLevelType w:val="multilevel"/>
    <w:tmpl w:val="FBF4888C"/>
    <w:lvl w:ilvl="0">
      <w:start w:val="1"/>
      <w:numFmt w:val="decimal"/>
      <w:lvlText w:val="%1."/>
      <w:lvlJc w:val="left"/>
      <w:pPr>
        <w:tabs>
          <w:tab w:val="num" w:pos="0"/>
        </w:tabs>
        <w:ind w:left="399" w:hanging="284"/>
      </w:pPr>
      <w:rPr>
        <w:rFonts w:ascii="Arial" w:eastAsia="Arial" w:hAnsi="Arial" w:cs="Arial"/>
        <w:w w:val="100"/>
        <w:sz w:val="24"/>
        <w:szCs w:val="24"/>
        <w:lang w:val="pl-PL" w:eastAsia="en-US" w:bidi="ar-SA"/>
      </w:rPr>
    </w:lvl>
    <w:lvl w:ilvl="1">
      <w:numFmt w:val="bullet"/>
      <w:lvlText w:val=""/>
      <w:lvlJc w:val="left"/>
      <w:pPr>
        <w:tabs>
          <w:tab w:val="num" w:pos="0"/>
        </w:tabs>
        <w:ind w:left="1318" w:hanging="284"/>
      </w:pPr>
      <w:rPr>
        <w:rFonts w:ascii="Symbol" w:hAnsi="Symbol" w:cs="Symbol" w:hint="default"/>
        <w:lang w:val="pl-PL" w:eastAsia="en-US" w:bidi="ar-SA"/>
      </w:rPr>
    </w:lvl>
    <w:lvl w:ilvl="2">
      <w:numFmt w:val="bullet"/>
      <w:lvlText w:val=""/>
      <w:lvlJc w:val="left"/>
      <w:pPr>
        <w:tabs>
          <w:tab w:val="num" w:pos="0"/>
        </w:tabs>
        <w:ind w:left="2236" w:hanging="284"/>
      </w:pPr>
      <w:rPr>
        <w:rFonts w:ascii="Symbol" w:hAnsi="Symbol" w:cs="Symbol" w:hint="default"/>
        <w:lang w:val="pl-PL" w:eastAsia="en-US" w:bidi="ar-SA"/>
      </w:rPr>
    </w:lvl>
    <w:lvl w:ilvl="3">
      <w:numFmt w:val="bullet"/>
      <w:lvlText w:val=""/>
      <w:lvlJc w:val="left"/>
      <w:pPr>
        <w:tabs>
          <w:tab w:val="num" w:pos="0"/>
        </w:tabs>
        <w:ind w:left="3155" w:hanging="284"/>
      </w:pPr>
      <w:rPr>
        <w:rFonts w:ascii="Symbol" w:hAnsi="Symbol" w:cs="Symbol" w:hint="default"/>
        <w:lang w:val="pl-PL" w:eastAsia="en-US" w:bidi="ar-SA"/>
      </w:rPr>
    </w:lvl>
    <w:lvl w:ilvl="4">
      <w:numFmt w:val="bullet"/>
      <w:lvlText w:val=""/>
      <w:lvlJc w:val="left"/>
      <w:pPr>
        <w:tabs>
          <w:tab w:val="num" w:pos="0"/>
        </w:tabs>
        <w:ind w:left="4073" w:hanging="284"/>
      </w:pPr>
      <w:rPr>
        <w:rFonts w:ascii="Symbol" w:hAnsi="Symbol" w:cs="Symbol" w:hint="default"/>
        <w:lang w:val="pl-PL" w:eastAsia="en-US" w:bidi="ar-SA"/>
      </w:rPr>
    </w:lvl>
    <w:lvl w:ilvl="5">
      <w:numFmt w:val="bullet"/>
      <w:lvlText w:val=""/>
      <w:lvlJc w:val="left"/>
      <w:pPr>
        <w:tabs>
          <w:tab w:val="num" w:pos="0"/>
        </w:tabs>
        <w:ind w:left="4992" w:hanging="284"/>
      </w:pPr>
      <w:rPr>
        <w:rFonts w:ascii="Symbol" w:hAnsi="Symbol" w:cs="Symbol" w:hint="default"/>
        <w:lang w:val="pl-PL" w:eastAsia="en-US" w:bidi="ar-SA"/>
      </w:rPr>
    </w:lvl>
    <w:lvl w:ilvl="6">
      <w:numFmt w:val="bullet"/>
      <w:lvlText w:val=""/>
      <w:lvlJc w:val="left"/>
      <w:pPr>
        <w:tabs>
          <w:tab w:val="num" w:pos="0"/>
        </w:tabs>
        <w:ind w:left="5910" w:hanging="284"/>
      </w:pPr>
      <w:rPr>
        <w:rFonts w:ascii="Symbol" w:hAnsi="Symbol" w:cs="Symbol" w:hint="default"/>
        <w:lang w:val="pl-PL" w:eastAsia="en-US" w:bidi="ar-SA"/>
      </w:rPr>
    </w:lvl>
    <w:lvl w:ilvl="7">
      <w:numFmt w:val="bullet"/>
      <w:lvlText w:val=""/>
      <w:lvlJc w:val="left"/>
      <w:pPr>
        <w:tabs>
          <w:tab w:val="num" w:pos="0"/>
        </w:tabs>
        <w:ind w:left="6828" w:hanging="284"/>
      </w:pPr>
      <w:rPr>
        <w:rFonts w:ascii="Symbol" w:hAnsi="Symbol" w:cs="Symbol" w:hint="default"/>
        <w:lang w:val="pl-PL" w:eastAsia="en-US" w:bidi="ar-SA"/>
      </w:rPr>
    </w:lvl>
    <w:lvl w:ilvl="8">
      <w:numFmt w:val="bullet"/>
      <w:lvlText w:val=""/>
      <w:lvlJc w:val="left"/>
      <w:pPr>
        <w:tabs>
          <w:tab w:val="num" w:pos="0"/>
        </w:tabs>
        <w:ind w:left="7747" w:hanging="284"/>
      </w:pPr>
      <w:rPr>
        <w:rFonts w:ascii="Symbol" w:hAnsi="Symbol" w:cs="Symbol" w:hint="default"/>
        <w:lang w:val="pl-PL" w:eastAsia="en-US" w:bidi="ar-SA"/>
      </w:rPr>
    </w:lvl>
  </w:abstractNum>
  <w:abstractNum w:abstractNumId="4" w15:restartNumberingAfterBreak="0">
    <w:nsid w:val="0E1F7798"/>
    <w:multiLevelType w:val="multilevel"/>
    <w:tmpl w:val="4F8E5632"/>
    <w:lvl w:ilvl="0">
      <w:start w:val="3"/>
      <w:numFmt w:val="decimal"/>
      <w:lvlText w:val="%1."/>
      <w:lvlJc w:val="left"/>
      <w:pPr>
        <w:tabs>
          <w:tab w:val="num" w:pos="0"/>
        </w:tabs>
        <w:ind w:left="1030" w:hanging="320"/>
      </w:pPr>
      <w:rPr>
        <w:rFonts w:ascii="Arial" w:eastAsia="Arial" w:hAnsi="Arial" w:cs="Arial" w:hint="default"/>
        <w:b w:val="0"/>
        <w:w w:val="100"/>
        <w:sz w:val="22"/>
        <w:szCs w:val="22"/>
        <w:lang w:val="pl-PL" w:eastAsia="en-US" w:bidi="ar-SA"/>
      </w:rPr>
    </w:lvl>
    <w:lvl w:ilvl="1">
      <w:start w:val="1"/>
      <w:numFmt w:val="decimal"/>
      <w:lvlText w:val="%1.%2."/>
      <w:lvlJc w:val="left"/>
      <w:pPr>
        <w:tabs>
          <w:tab w:val="num" w:pos="0"/>
        </w:tabs>
        <w:ind w:left="399" w:hanging="430"/>
      </w:pPr>
      <w:rPr>
        <w:rFonts w:ascii="Arial" w:eastAsia="Arial" w:hAnsi="Arial" w:cs="Arial" w:hint="default"/>
        <w:b/>
        <w:bCs/>
        <w:spacing w:val="-1"/>
        <w:w w:val="100"/>
        <w:sz w:val="22"/>
        <w:szCs w:val="22"/>
        <w:lang w:val="pl-PL" w:eastAsia="en-US" w:bidi="ar-SA"/>
      </w:rPr>
    </w:lvl>
    <w:lvl w:ilvl="2">
      <w:start w:val="1"/>
      <w:numFmt w:val="decimal"/>
      <w:lvlText w:val="%3)"/>
      <w:lvlJc w:val="left"/>
      <w:pPr>
        <w:tabs>
          <w:tab w:val="num" w:pos="0"/>
        </w:tabs>
        <w:ind w:left="968" w:hanging="339"/>
      </w:pPr>
      <w:rPr>
        <w:rFonts w:ascii="Arial" w:eastAsia="Arial" w:hAnsi="Arial" w:cs="Arial" w:hint="default"/>
        <w:spacing w:val="-1"/>
        <w:w w:val="100"/>
        <w:sz w:val="22"/>
        <w:szCs w:val="22"/>
        <w:lang w:val="pl-PL" w:eastAsia="en-US" w:bidi="ar-SA"/>
      </w:rPr>
    </w:lvl>
    <w:lvl w:ilvl="3">
      <w:numFmt w:val="bullet"/>
      <w:lvlText w:val=""/>
      <w:lvlJc w:val="left"/>
      <w:pPr>
        <w:tabs>
          <w:tab w:val="num" w:pos="0"/>
        </w:tabs>
        <w:ind w:left="2038" w:hanging="339"/>
      </w:pPr>
      <w:rPr>
        <w:rFonts w:ascii="Symbol" w:hAnsi="Symbol" w:cs="Symbol" w:hint="default"/>
        <w:lang w:val="pl-PL" w:eastAsia="en-US" w:bidi="ar-SA"/>
      </w:rPr>
    </w:lvl>
    <w:lvl w:ilvl="4">
      <w:numFmt w:val="bullet"/>
      <w:lvlText w:val=""/>
      <w:lvlJc w:val="left"/>
      <w:pPr>
        <w:tabs>
          <w:tab w:val="num" w:pos="0"/>
        </w:tabs>
        <w:ind w:left="3116" w:hanging="339"/>
      </w:pPr>
      <w:rPr>
        <w:rFonts w:ascii="Symbol" w:hAnsi="Symbol" w:cs="Symbol" w:hint="default"/>
        <w:lang w:val="pl-PL" w:eastAsia="en-US" w:bidi="ar-SA"/>
      </w:rPr>
    </w:lvl>
    <w:lvl w:ilvl="5">
      <w:numFmt w:val="bullet"/>
      <w:lvlText w:val=""/>
      <w:lvlJc w:val="left"/>
      <w:pPr>
        <w:tabs>
          <w:tab w:val="num" w:pos="0"/>
        </w:tabs>
        <w:ind w:left="4194" w:hanging="339"/>
      </w:pPr>
      <w:rPr>
        <w:rFonts w:ascii="Symbol" w:hAnsi="Symbol" w:cs="Symbol" w:hint="default"/>
        <w:lang w:val="pl-PL" w:eastAsia="en-US" w:bidi="ar-SA"/>
      </w:rPr>
    </w:lvl>
    <w:lvl w:ilvl="6">
      <w:numFmt w:val="bullet"/>
      <w:lvlText w:val=""/>
      <w:lvlJc w:val="left"/>
      <w:pPr>
        <w:tabs>
          <w:tab w:val="num" w:pos="0"/>
        </w:tabs>
        <w:ind w:left="5272" w:hanging="339"/>
      </w:pPr>
      <w:rPr>
        <w:rFonts w:ascii="Symbol" w:hAnsi="Symbol" w:cs="Symbol" w:hint="default"/>
        <w:lang w:val="pl-PL" w:eastAsia="en-US" w:bidi="ar-SA"/>
      </w:rPr>
    </w:lvl>
    <w:lvl w:ilvl="7">
      <w:numFmt w:val="bullet"/>
      <w:lvlText w:val=""/>
      <w:lvlJc w:val="left"/>
      <w:pPr>
        <w:tabs>
          <w:tab w:val="num" w:pos="0"/>
        </w:tabs>
        <w:ind w:left="6350" w:hanging="339"/>
      </w:pPr>
      <w:rPr>
        <w:rFonts w:ascii="Symbol" w:hAnsi="Symbol" w:cs="Symbol" w:hint="default"/>
        <w:lang w:val="pl-PL" w:eastAsia="en-US" w:bidi="ar-SA"/>
      </w:rPr>
    </w:lvl>
    <w:lvl w:ilvl="8">
      <w:numFmt w:val="bullet"/>
      <w:lvlText w:val=""/>
      <w:lvlJc w:val="left"/>
      <w:pPr>
        <w:tabs>
          <w:tab w:val="num" w:pos="0"/>
        </w:tabs>
        <w:ind w:left="7428" w:hanging="339"/>
      </w:pPr>
      <w:rPr>
        <w:rFonts w:ascii="Symbol" w:hAnsi="Symbol" w:cs="Symbol" w:hint="default"/>
        <w:lang w:val="pl-PL" w:eastAsia="en-US" w:bidi="ar-SA"/>
      </w:rPr>
    </w:lvl>
  </w:abstractNum>
  <w:abstractNum w:abstractNumId="5" w15:restartNumberingAfterBreak="0">
    <w:nsid w:val="100D6A13"/>
    <w:multiLevelType w:val="multilevel"/>
    <w:tmpl w:val="5A7CA0E6"/>
    <w:lvl w:ilvl="0">
      <w:start w:val="1"/>
      <w:numFmt w:val="decimal"/>
      <w:lvlText w:val="%1)"/>
      <w:lvlJc w:val="left"/>
      <w:pPr>
        <w:tabs>
          <w:tab w:val="num" w:pos="0"/>
        </w:tabs>
        <w:ind w:left="116" w:hanging="422"/>
      </w:pPr>
      <w:rPr>
        <w:rFonts w:ascii="Arial" w:eastAsia="Arial" w:hAnsi="Arial" w:cs="Arial"/>
        <w:spacing w:val="-4"/>
        <w:w w:val="99"/>
        <w:sz w:val="24"/>
        <w:szCs w:val="24"/>
        <w:lang w:val="pl-PL" w:eastAsia="en-US" w:bidi="ar-SA"/>
      </w:rPr>
    </w:lvl>
    <w:lvl w:ilvl="1">
      <w:numFmt w:val="bullet"/>
      <w:lvlText w:val=""/>
      <w:lvlJc w:val="left"/>
      <w:pPr>
        <w:tabs>
          <w:tab w:val="num" w:pos="0"/>
        </w:tabs>
        <w:ind w:left="1066" w:hanging="422"/>
      </w:pPr>
      <w:rPr>
        <w:rFonts w:ascii="Symbol" w:hAnsi="Symbol" w:cs="Symbol" w:hint="default"/>
        <w:lang w:val="pl-PL" w:eastAsia="en-US" w:bidi="ar-SA"/>
      </w:rPr>
    </w:lvl>
    <w:lvl w:ilvl="2">
      <w:numFmt w:val="bullet"/>
      <w:lvlText w:val=""/>
      <w:lvlJc w:val="left"/>
      <w:pPr>
        <w:tabs>
          <w:tab w:val="num" w:pos="0"/>
        </w:tabs>
        <w:ind w:left="2012" w:hanging="422"/>
      </w:pPr>
      <w:rPr>
        <w:rFonts w:ascii="Symbol" w:hAnsi="Symbol" w:cs="Symbol" w:hint="default"/>
        <w:lang w:val="pl-PL" w:eastAsia="en-US" w:bidi="ar-SA"/>
      </w:rPr>
    </w:lvl>
    <w:lvl w:ilvl="3">
      <w:numFmt w:val="bullet"/>
      <w:lvlText w:val=""/>
      <w:lvlJc w:val="left"/>
      <w:pPr>
        <w:tabs>
          <w:tab w:val="num" w:pos="0"/>
        </w:tabs>
        <w:ind w:left="2959" w:hanging="422"/>
      </w:pPr>
      <w:rPr>
        <w:rFonts w:ascii="Symbol" w:hAnsi="Symbol" w:cs="Symbol" w:hint="default"/>
        <w:lang w:val="pl-PL" w:eastAsia="en-US" w:bidi="ar-SA"/>
      </w:rPr>
    </w:lvl>
    <w:lvl w:ilvl="4">
      <w:numFmt w:val="bullet"/>
      <w:lvlText w:val=""/>
      <w:lvlJc w:val="left"/>
      <w:pPr>
        <w:tabs>
          <w:tab w:val="num" w:pos="0"/>
        </w:tabs>
        <w:ind w:left="3905" w:hanging="422"/>
      </w:pPr>
      <w:rPr>
        <w:rFonts w:ascii="Symbol" w:hAnsi="Symbol" w:cs="Symbol" w:hint="default"/>
        <w:lang w:val="pl-PL" w:eastAsia="en-US" w:bidi="ar-SA"/>
      </w:rPr>
    </w:lvl>
    <w:lvl w:ilvl="5">
      <w:numFmt w:val="bullet"/>
      <w:lvlText w:val=""/>
      <w:lvlJc w:val="left"/>
      <w:pPr>
        <w:tabs>
          <w:tab w:val="num" w:pos="0"/>
        </w:tabs>
        <w:ind w:left="4852" w:hanging="422"/>
      </w:pPr>
      <w:rPr>
        <w:rFonts w:ascii="Symbol" w:hAnsi="Symbol" w:cs="Symbol" w:hint="default"/>
        <w:lang w:val="pl-PL" w:eastAsia="en-US" w:bidi="ar-SA"/>
      </w:rPr>
    </w:lvl>
    <w:lvl w:ilvl="6">
      <w:numFmt w:val="bullet"/>
      <w:lvlText w:val=""/>
      <w:lvlJc w:val="left"/>
      <w:pPr>
        <w:tabs>
          <w:tab w:val="num" w:pos="0"/>
        </w:tabs>
        <w:ind w:left="5798" w:hanging="422"/>
      </w:pPr>
      <w:rPr>
        <w:rFonts w:ascii="Symbol" w:hAnsi="Symbol" w:cs="Symbol" w:hint="default"/>
        <w:lang w:val="pl-PL" w:eastAsia="en-US" w:bidi="ar-SA"/>
      </w:rPr>
    </w:lvl>
    <w:lvl w:ilvl="7">
      <w:numFmt w:val="bullet"/>
      <w:lvlText w:val=""/>
      <w:lvlJc w:val="left"/>
      <w:pPr>
        <w:tabs>
          <w:tab w:val="num" w:pos="0"/>
        </w:tabs>
        <w:ind w:left="6744" w:hanging="422"/>
      </w:pPr>
      <w:rPr>
        <w:rFonts w:ascii="Symbol" w:hAnsi="Symbol" w:cs="Symbol" w:hint="default"/>
        <w:lang w:val="pl-PL" w:eastAsia="en-US" w:bidi="ar-SA"/>
      </w:rPr>
    </w:lvl>
    <w:lvl w:ilvl="8">
      <w:numFmt w:val="bullet"/>
      <w:lvlText w:val=""/>
      <w:lvlJc w:val="left"/>
      <w:pPr>
        <w:tabs>
          <w:tab w:val="num" w:pos="0"/>
        </w:tabs>
        <w:ind w:left="7691" w:hanging="422"/>
      </w:pPr>
      <w:rPr>
        <w:rFonts w:ascii="Symbol" w:hAnsi="Symbol" w:cs="Symbol" w:hint="default"/>
        <w:lang w:val="pl-PL" w:eastAsia="en-US" w:bidi="ar-SA"/>
      </w:rPr>
    </w:lvl>
  </w:abstractNum>
  <w:abstractNum w:abstractNumId="6" w15:restartNumberingAfterBreak="0">
    <w:nsid w:val="14B34ACC"/>
    <w:multiLevelType w:val="multilevel"/>
    <w:tmpl w:val="6C02F9A6"/>
    <w:lvl w:ilvl="0">
      <w:start w:val="1"/>
      <w:numFmt w:val="decimal"/>
      <w:lvlText w:val="%1."/>
      <w:lvlJc w:val="left"/>
      <w:pPr>
        <w:tabs>
          <w:tab w:val="num" w:pos="0"/>
        </w:tabs>
        <w:ind w:left="116" w:hanging="295"/>
      </w:pPr>
      <w:rPr>
        <w:rFonts w:ascii="Arial" w:eastAsia="Arial" w:hAnsi="Arial" w:cs="Arial"/>
        <w:w w:val="100"/>
        <w:sz w:val="24"/>
        <w:szCs w:val="24"/>
        <w:lang w:val="pl-PL" w:eastAsia="en-US" w:bidi="ar-SA"/>
      </w:rPr>
    </w:lvl>
    <w:lvl w:ilvl="1">
      <w:start w:val="1"/>
      <w:numFmt w:val="decimal"/>
      <w:lvlText w:val="%2)"/>
      <w:lvlJc w:val="left"/>
      <w:pPr>
        <w:tabs>
          <w:tab w:val="num" w:pos="0"/>
        </w:tabs>
        <w:ind w:left="399" w:hanging="312"/>
      </w:pPr>
      <w:rPr>
        <w:rFonts w:ascii="Arial" w:eastAsia="Arial" w:hAnsi="Arial" w:cs="Arial"/>
        <w:w w:val="99"/>
        <w:sz w:val="24"/>
        <w:szCs w:val="24"/>
        <w:lang w:val="pl-PL" w:eastAsia="en-US" w:bidi="ar-SA"/>
      </w:rPr>
    </w:lvl>
    <w:lvl w:ilvl="2">
      <w:numFmt w:val="bullet"/>
      <w:lvlText w:val=""/>
      <w:lvlJc w:val="left"/>
      <w:pPr>
        <w:tabs>
          <w:tab w:val="num" w:pos="0"/>
        </w:tabs>
        <w:ind w:left="680" w:hanging="312"/>
      </w:pPr>
      <w:rPr>
        <w:rFonts w:ascii="Symbol" w:hAnsi="Symbol" w:cs="Symbol" w:hint="default"/>
        <w:lang w:val="pl-PL" w:eastAsia="en-US" w:bidi="ar-SA"/>
      </w:rPr>
    </w:lvl>
    <w:lvl w:ilvl="3">
      <w:numFmt w:val="bullet"/>
      <w:lvlText w:val=""/>
      <w:lvlJc w:val="left"/>
      <w:pPr>
        <w:tabs>
          <w:tab w:val="num" w:pos="0"/>
        </w:tabs>
        <w:ind w:left="1793" w:hanging="312"/>
      </w:pPr>
      <w:rPr>
        <w:rFonts w:ascii="Symbol" w:hAnsi="Symbol" w:cs="Symbol" w:hint="default"/>
        <w:lang w:val="pl-PL" w:eastAsia="en-US" w:bidi="ar-SA"/>
      </w:rPr>
    </w:lvl>
    <w:lvl w:ilvl="4">
      <w:numFmt w:val="bullet"/>
      <w:lvlText w:val=""/>
      <w:lvlJc w:val="left"/>
      <w:pPr>
        <w:tabs>
          <w:tab w:val="num" w:pos="0"/>
        </w:tabs>
        <w:ind w:left="2906" w:hanging="312"/>
      </w:pPr>
      <w:rPr>
        <w:rFonts w:ascii="Symbol" w:hAnsi="Symbol" w:cs="Symbol" w:hint="default"/>
        <w:lang w:val="pl-PL" w:eastAsia="en-US" w:bidi="ar-SA"/>
      </w:rPr>
    </w:lvl>
    <w:lvl w:ilvl="5">
      <w:numFmt w:val="bullet"/>
      <w:lvlText w:val=""/>
      <w:lvlJc w:val="left"/>
      <w:pPr>
        <w:tabs>
          <w:tab w:val="num" w:pos="0"/>
        </w:tabs>
        <w:ind w:left="4019" w:hanging="312"/>
      </w:pPr>
      <w:rPr>
        <w:rFonts w:ascii="Symbol" w:hAnsi="Symbol" w:cs="Symbol" w:hint="default"/>
        <w:lang w:val="pl-PL" w:eastAsia="en-US" w:bidi="ar-SA"/>
      </w:rPr>
    </w:lvl>
    <w:lvl w:ilvl="6">
      <w:numFmt w:val="bullet"/>
      <w:lvlText w:val=""/>
      <w:lvlJc w:val="left"/>
      <w:pPr>
        <w:tabs>
          <w:tab w:val="num" w:pos="0"/>
        </w:tabs>
        <w:ind w:left="5132" w:hanging="312"/>
      </w:pPr>
      <w:rPr>
        <w:rFonts w:ascii="Symbol" w:hAnsi="Symbol" w:cs="Symbol" w:hint="default"/>
        <w:lang w:val="pl-PL" w:eastAsia="en-US" w:bidi="ar-SA"/>
      </w:rPr>
    </w:lvl>
    <w:lvl w:ilvl="7">
      <w:numFmt w:val="bullet"/>
      <w:lvlText w:val=""/>
      <w:lvlJc w:val="left"/>
      <w:pPr>
        <w:tabs>
          <w:tab w:val="num" w:pos="0"/>
        </w:tabs>
        <w:ind w:left="6245" w:hanging="312"/>
      </w:pPr>
      <w:rPr>
        <w:rFonts w:ascii="Symbol" w:hAnsi="Symbol" w:cs="Symbol" w:hint="default"/>
        <w:lang w:val="pl-PL" w:eastAsia="en-US" w:bidi="ar-SA"/>
      </w:rPr>
    </w:lvl>
    <w:lvl w:ilvl="8">
      <w:numFmt w:val="bullet"/>
      <w:lvlText w:val=""/>
      <w:lvlJc w:val="left"/>
      <w:pPr>
        <w:tabs>
          <w:tab w:val="num" w:pos="0"/>
        </w:tabs>
        <w:ind w:left="7358" w:hanging="312"/>
      </w:pPr>
      <w:rPr>
        <w:rFonts w:ascii="Symbol" w:hAnsi="Symbol" w:cs="Symbol" w:hint="default"/>
        <w:lang w:val="pl-PL" w:eastAsia="en-US" w:bidi="ar-SA"/>
      </w:rPr>
    </w:lvl>
  </w:abstractNum>
  <w:abstractNum w:abstractNumId="7" w15:restartNumberingAfterBreak="0">
    <w:nsid w:val="14DC642A"/>
    <w:multiLevelType w:val="hybridMultilevel"/>
    <w:tmpl w:val="F26A86B0"/>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8" w15:restartNumberingAfterBreak="0">
    <w:nsid w:val="16237FD9"/>
    <w:multiLevelType w:val="hybridMultilevel"/>
    <w:tmpl w:val="E8D85EAE"/>
    <w:lvl w:ilvl="0" w:tplc="04150017">
      <w:start w:val="1"/>
      <w:numFmt w:val="lowerLetter"/>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9" w15:restartNumberingAfterBreak="0">
    <w:nsid w:val="17A30C8B"/>
    <w:multiLevelType w:val="multilevel"/>
    <w:tmpl w:val="9F9EDC78"/>
    <w:lvl w:ilvl="0">
      <w:start w:val="3"/>
      <w:numFmt w:val="decimal"/>
      <w:lvlText w:val="%1"/>
      <w:lvlJc w:val="left"/>
      <w:pPr>
        <w:ind w:left="360" w:hanging="360"/>
      </w:pPr>
      <w:rPr>
        <w:rFonts w:hint="default"/>
      </w:rPr>
    </w:lvl>
    <w:lvl w:ilvl="1">
      <w:start w:val="4"/>
      <w:numFmt w:val="decimal"/>
      <w:lvlText w:val="%1.%2"/>
      <w:lvlJc w:val="left"/>
      <w:pPr>
        <w:ind w:left="759" w:hanging="36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0" w15:restartNumberingAfterBreak="0">
    <w:nsid w:val="1A821722"/>
    <w:multiLevelType w:val="multilevel"/>
    <w:tmpl w:val="5CB89BBA"/>
    <w:lvl w:ilvl="0">
      <w:start w:val="3"/>
      <w:numFmt w:val="decimal"/>
      <w:lvlText w:val="%1"/>
      <w:lvlJc w:val="left"/>
      <w:pPr>
        <w:tabs>
          <w:tab w:val="num" w:pos="0"/>
        </w:tabs>
        <w:ind w:left="399" w:hanging="430"/>
      </w:pPr>
      <w:rPr>
        <w:lang w:val="pl-PL" w:eastAsia="en-US" w:bidi="ar-SA"/>
      </w:rPr>
    </w:lvl>
    <w:lvl w:ilvl="1">
      <w:start w:val="3"/>
      <w:numFmt w:val="decimal"/>
      <w:lvlText w:val="%1.%2."/>
      <w:lvlJc w:val="left"/>
      <w:pPr>
        <w:tabs>
          <w:tab w:val="num" w:pos="0"/>
        </w:tabs>
        <w:ind w:left="399" w:hanging="430"/>
      </w:pPr>
      <w:rPr>
        <w:rFonts w:ascii="Arial" w:eastAsia="Arial" w:hAnsi="Arial" w:cs="Arial"/>
        <w:b/>
        <w:bCs/>
        <w:w w:val="100"/>
        <w:sz w:val="22"/>
        <w:szCs w:val="22"/>
        <w:lang w:val="pl-PL" w:eastAsia="en-US" w:bidi="ar-SA"/>
      </w:rPr>
    </w:lvl>
    <w:lvl w:ilvl="2">
      <w:start w:val="1"/>
      <w:numFmt w:val="decimal"/>
      <w:lvlText w:val="%3)"/>
      <w:lvlJc w:val="left"/>
      <w:pPr>
        <w:tabs>
          <w:tab w:val="num" w:pos="0"/>
        </w:tabs>
        <w:ind w:left="968" w:hanging="339"/>
      </w:pPr>
      <w:rPr>
        <w:rFonts w:ascii="Arial" w:eastAsia="Arial" w:hAnsi="Arial" w:cs="Arial"/>
        <w:spacing w:val="-1"/>
        <w:w w:val="100"/>
        <w:sz w:val="22"/>
        <w:szCs w:val="22"/>
        <w:lang w:val="pl-PL" w:eastAsia="en-US" w:bidi="ar-SA"/>
      </w:rPr>
    </w:lvl>
    <w:lvl w:ilvl="3">
      <w:numFmt w:val="bullet"/>
      <w:lvlText w:val=""/>
      <w:lvlJc w:val="left"/>
      <w:pPr>
        <w:tabs>
          <w:tab w:val="num" w:pos="0"/>
        </w:tabs>
        <w:ind w:left="2876" w:hanging="339"/>
      </w:pPr>
      <w:rPr>
        <w:rFonts w:ascii="Symbol" w:hAnsi="Symbol" w:cs="Symbol" w:hint="default"/>
        <w:lang w:val="pl-PL" w:eastAsia="en-US" w:bidi="ar-SA"/>
      </w:rPr>
    </w:lvl>
    <w:lvl w:ilvl="4">
      <w:numFmt w:val="bullet"/>
      <w:lvlText w:val=""/>
      <w:lvlJc w:val="left"/>
      <w:pPr>
        <w:tabs>
          <w:tab w:val="num" w:pos="0"/>
        </w:tabs>
        <w:ind w:left="3834" w:hanging="339"/>
      </w:pPr>
      <w:rPr>
        <w:rFonts w:ascii="Symbol" w:hAnsi="Symbol" w:cs="Symbol" w:hint="default"/>
        <w:lang w:val="pl-PL" w:eastAsia="en-US" w:bidi="ar-SA"/>
      </w:rPr>
    </w:lvl>
    <w:lvl w:ilvl="5">
      <w:numFmt w:val="bullet"/>
      <w:lvlText w:val=""/>
      <w:lvlJc w:val="left"/>
      <w:pPr>
        <w:tabs>
          <w:tab w:val="num" w:pos="0"/>
        </w:tabs>
        <w:ind w:left="4792" w:hanging="339"/>
      </w:pPr>
      <w:rPr>
        <w:rFonts w:ascii="Symbol" w:hAnsi="Symbol" w:cs="Symbol" w:hint="default"/>
        <w:lang w:val="pl-PL" w:eastAsia="en-US" w:bidi="ar-SA"/>
      </w:rPr>
    </w:lvl>
    <w:lvl w:ilvl="6">
      <w:numFmt w:val="bullet"/>
      <w:lvlText w:val=""/>
      <w:lvlJc w:val="left"/>
      <w:pPr>
        <w:tabs>
          <w:tab w:val="num" w:pos="0"/>
        </w:tabs>
        <w:ind w:left="5751" w:hanging="339"/>
      </w:pPr>
      <w:rPr>
        <w:rFonts w:ascii="Symbol" w:hAnsi="Symbol" w:cs="Symbol" w:hint="default"/>
        <w:lang w:val="pl-PL" w:eastAsia="en-US" w:bidi="ar-SA"/>
      </w:rPr>
    </w:lvl>
    <w:lvl w:ilvl="7">
      <w:numFmt w:val="bullet"/>
      <w:lvlText w:val=""/>
      <w:lvlJc w:val="left"/>
      <w:pPr>
        <w:tabs>
          <w:tab w:val="num" w:pos="0"/>
        </w:tabs>
        <w:ind w:left="6709" w:hanging="339"/>
      </w:pPr>
      <w:rPr>
        <w:rFonts w:ascii="Symbol" w:hAnsi="Symbol" w:cs="Symbol" w:hint="default"/>
        <w:lang w:val="pl-PL" w:eastAsia="en-US" w:bidi="ar-SA"/>
      </w:rPr>
    </w:lvl>
    <w:lvl w:ilvl="8">
      <w:numFmt w:val="bullet"/>
      <w:lvlText w:val=""/>
      <w:lvlJc w:val="left"/>
      <w:pPr>
        <w:tabs>
          <w:tab w:val="num" w:pos="0"/>
        </w:tabs>
        <w:ind w:left="7667" w:hanging="339"/>
      </w:pPr>
      <w:rPr>
        <w:rFonts w:ascii="Symbol" w:hAnsi="Symbol" w:cs="Symbol" w:hint="default"/>
        <w:lang w:val="pl-PL" w:eastAsia="en-US" w:bidi="ar-SA"/>
      </w:rPr>
    </w:lvl>
  </w:abstractNum>
  <w:abstractNum w:abstractNumId="11" w15:restartNumberingAfterBreak="0">
    <w:nsid w:val="1B333636"/>
    <w:multiLevelType w:val="multilevel"/>
    <w:tmpl w:val="DD92A7D0"/>
    <w:lvl w:ilvl="0">
      <w:start w:val="1"/>
      <w:numFmt w:val="decimal"/>
      <w:lvlText w:val="%1."/>
      <w:lvlJc w:val="left"/>
      <w:pPr>
        <w:tabs>
          <w:tab w:val="num" w:pos="0"/>
        </w:tabs>
        <w:ind w:left="385" w:hanging="269"/>
      </w:pPr>
      <w:rPr>
        <w:rFonts w:ascii="Arial" w:eastAsia="Arial" w:hAnsi="Arial" w:cs="Arial"/>
        <w:w w:val="99"/>
        <w:sz w:val="24"/>
        <w:szCs w:val="24"/>
        <w:lang w:val="pl-PL" w:eastAsia="en-US" w:bidi="ar-SA"/>
      </w:rPr>
    </w:lvl>
    <w:lvl w:ilvl="1">
      <w:numFmt w:val="bullet"/>
      <w:lvlText w:val=""/>
      <w:lvlJc w:val="left"/>
      <w:pPr>
        <w:tabs>
          <w:tab w:val="num" w:pos="0"/>
        </w:tabs>
        <w:ind w:left="1300" w:hanging="269"/>
      </w:pPr>
      <w:rPr>
        <w:rFonts w:ascii="Symbol" w:hAnsi="Symbol" w:cs="Symbol" w:hint="default"/>
        <w:lang w:val="pl-PL" w:eastAsia="en-US" w:bidi="ar-SA"/>
      </w:rPr>
    </w:lvl>
    <w:lvl w:ilvl="2">
      <w:numFmt w:val="bullet"/>
      <w:lvlText w:val=""/>
      <w:lvlJc w:val="left"/>
      <w:pPr>
        <w:tabs>
          <w:tab w:val="num" w:pos="0"/>
        </w:tabs>
        <w:ind w:left="2220" w:hanging="269"/>
      </w:pPr>
      <w:rPr>
        <w:rFonts w:ascii="Symbol" w:hAnsi="Symbol" w:cs="Symbol" w:hint="default"/>
        <w:lang w:val="pl-PL" w:eastAsia="en-US" w:bidi="ar-SA"/>
      </w:rPr>
    </w:lvl>
    <w:lvl w:ilvl="3">
      <w:numFmt w:val="bullet"/>
      <w:lvlText w:val=""/>
      <w:lvlJc w:val="left"/>
      <w:pPr>
        <w:tabs>
          <w:tab w:val="num" w:pos="0"/>
        </w:tabs>
        <w:ind w:left="3141" w:hanging="269"/>
      </w:pPr>
      <w:rPr>
        <w:rFonts w:ascii="Symbol" w:hAnsi="Symbol" w:cs="Symbol" w:hint="default"/>
        <w:lang w:val="pl-PL" w:eastAsia="en-US" w:bidi="ar-SA"/>
      </w:rPr>
    </w:lvl>
    <w:lvl w:ilvl="4">
      <w:numFmt w:val="bullet"/>
      <w:lvlText w:val=""/>
      <w:lvlJc w:val="left"/>
      <w:pPr>
        <w:tabs>
          <w:tab w:val="num" w:pos="0"/>
        </w:tabs>
        <w:ind w:left="4061" w:hanging="269"/>
      </w:pPr>
      <w:rPr>
        <w:rFonts w:ascii="Symbol" w:hAnsi="Symbol" w:cs="Symbol" w:hint="default"/>
        <w:lang w:val="pl-PL" w:eastAsia="en-US" w:bidi="ar-SA"/>
      </w:rPr>
    </w:lvl>
    <w:lvl w:ilvl="5">
      <w:numFmt w:val="bullet"/>
      <w:lvlText w:val=""/>
      <w:lvlJc w:val="left"/>
      <w:pPr>
        <w:tabs>
          <w:tab w:val="num" w:pos="0"/>
        </w:tabs>
        <w:ind w:left="4982" w:hanging="269"/>
      </w:pPr>
      <w:rPr>
        <w:rFonts w:ascii="Symbol" w:hAnsi="Symbol" w:cs="Symbol" w:hint="default"/>
        <w:lang w:val="pl-PL" w:eastAsia="en-US" w:bidi="ar-SA"/>
      </w:rPr>
    </w:lvl>
    <w:lvl w:ilvl="6">
      <w:numFmt w:val="bullet"/>
      <w:lvlText w:val=""/>
      <w:lvlJc w:val="left"/>
      <w:pPr>
        <w:tabs>
          <w:tab w:val="num" w:pos="0"/>
        </w:tabs>
        <w:ind w:left="5902" w:hanging="269"/>
      </w:pPr>
      <w:rPr>
        <w:rFonts w:ascii="Symbol" w:hAnsi="Symbol" w:cs="Symbol" w:hint="default"/>
        <w:lang w:val="pl-PL" w:eastAsia="en-US" w:bidi="ar-SA"/>
      </w:rPr>
    </w:lvl>
    <w:lvl w:ilvl="7">
      <w:numFmt w:val="bullet"/>
      <w:lvlText w:val=""/>
      <w:lvlJc w:val="left"/>
      <w:pPr>
        <w:tabs>
          <w:tab w:val="num" w:pos="0"/>
        </w:tabs>
        <w:ind w:left="6822" w:hanging="269"/>
      </w:pPr>
      <w:rPr>
        <w:rFonts w:ascii="Symbol" w:hAnsi="Symbol" w:cs="Symbol" w:hint="default"/>
        <w:lang w:val="pl-PL" w:eastAsia="en-US" w:bidi="ar-SA"/>
      </w:rPr>
    </w:lvl>
    <w:lvl w:ilvl="8">
      <w:numFmt w:val="bullet"/>
      <w:lvlText w:val=""/>
      <w:lvlJc w:val="left"/>
      <w:pPr>
        <w:tabs>
          <w:tab w:val="num" w:pos="0"/>
        </w:tabs>
        <w:ind w:left="7743" w:hanging="269"/>
      </w:pPr>
      <w:rPr>
        <w:rFonts w:ascii="Symbol" w:hAnsi="Symbol" w:cs="Symbol" w:hint="default"/>
        <w:lang w:val="pl-PL" w:eastAsia="en-US" w:bidi="ar-SA"/>
      </w:rPr>
    </w:lvl>
  </w:abstractNum>
  <w:abstractNum w:abstractNumId="12" w15:restartNumberingAfterBreak="0">
    <w:nsid w:val="1D864A0A"/>
    <w:multiLevelType w:val="hybridMultilevel"/>
    <w:tmpl w:val="8D9AEB04"/>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3" w15:restartNumberingAfterBreak="0">
    <w:nsid w:val="2A4F58EE"/>
    <w:multiLevelType w:val="multilevel"/>
    <w:tmpl w:val="F8CEAA5A"/>
    <w:lvl w:ilvl="0">
      <w:start w:val="1"/>
      <w:numFmt w:val="decimal"/>
      <w:lvlText w:val="%1."/>
      <w:lvlJc w:val="left"/>
      <w:pPr>
        <w:tabs>
          <w:tab w:val="num" w:pos="0"/>
        </w:tabs>
        <w:ind w:left="116" w:hanging="271"/>
      </w:pPr>
      <w:rPr>
        <w:rFonts w:ascii="Arial" w:eastAsia="Arial" w:hAnsi="Arial" w:cs="Arial"/>
        <w:w w:val="99"/>
        <w:sz w:val="24"/>
        <w:szCs w:val="24"/>
        <w:lang w:val="pl-PL" w:eastAsia="en-US" w:bidi="ar-SA"/>
      </w:rPr>
    </w:lvl>
    <w:lvl w:ilvl="1">
      <w:numFmt w:val="bullet"/>
      <w:lvlText w:val=""/>
      <w:lvlJc w:val="left"/>
      <w:pPr>
        <w:tabs>
          <w:tab w:val="num" w:pos="0"/>
        </w:tabs>
        <w:ind w:left="1066" w:hanging="271"/>
      </w:pPr>
      <w:rPr>
        <w:rFonts w:ascii="Symbol" w:hAnsi="Symbol" w:cs="Symbol" w:hint="default"/>
        <w:lang w:val="pl-PL" w:eastAsia="en-US" w:bidi="ar-SA"/>
      </w:rPr>
    </w:lvl>
    <w:lvl w:ilvl="2">
      <w:numFmt w:val="bullet"/>
      <w:lvlText w:val=""/>
      <w:lvlJc w:val="left"/>
      <w:pPr>
        <w:tabs>
          <w:tab w:val="num" w:pos="0"/>
        </w:tabs>
        <w:ind w:left="2012" w:hanging="271"/>
      </w:pPr>
      <w:rPr>
        <w:rFonts w:ascii="Symbol" w:hAnsi="Symbol" w:cs="Symbol" w:hint="default"/>
        <w:lang w:val="pl-PL" w:eastAsia="en-US" w:bidi="ar-SA"/>
      </w:rPr>
    </w:lvl>
    <w:lvl w:ilvl="3">
      <w:numFmt w:val="bullet"/>
      <w:lvlText w:val=""/>
      <w:lvlJc w:val="left"/>
      <w:pPr>
        <w:tabs>
          <w:tab w:val="num" w:pos="0"/>
        </w:tabs>
        <w:ind w:left="2959" w:hanging="271"/>
      </w:pPr>
      <w:rPr>
        <w:rFonts w:ascii="Symbol" w:hAnsi="Symbol" w:cs="Symbol" w:hint="default"/>
        <w:lang w:val="pl-PL" w:eastAsia="en-US" w:bidi="ar-SA"/>
      </w:rPr>
    </w:lvl>
    <w:lvl w:ilvl="4">
      <w:numFmt w:val="bullet"/>
      <w:lvlText w:val=""/>
      <w:lvlJc w:val="left"/>
      <w:pPr>
        <w:tabs>
          <w:tab w:val="num" w:pos="0"/>
        </w:tabs>
        <w:ind w:left="3905" w:hanging="271"/>
      </w:pPr>
      <w:rPr>
        <w:rFonts w:ascii="Symbol" w:hAnsi="Symbol" w:cs="Symbol" w:hint="default"/>
        <w:lang w:val="pl-PL" w:eastAsia="en-US" w:bidi="ar-SA"/>
      </w:rPr>
    </w:lvl>
    <w:lvl w:ilvl="5">
      <w:numFmt w:val="bullet"/>
      <w:lvlText w:val=""/>
      <w:lvlJc w:val="left"/>
      <w:pPr>
        <w:tabs>
          <w:tab w:val="num" w:pos="0"/>
        </w:tabs>
        <w:ind w:left="4852" w:hanging="271"/>
      </w:pPr>
      <w:rPr>
        <w:rFonts w:ascii="Symbol" w:hAnsi="Symbol" w:cs="Symbol" w:hint="default"/>
        <w:lang w:val="pl-PL" w:eastAsia="en-US" w:bidi="ar-SA"/>
      </w:rPr>
    </w:lvl>
    <w:lvl w:ilvl="6">
      <w:numFmt w:val="bullet"/>
      <w:lvlText w:val=""/>
      <w:lvlJc w:val="left"/>
      <w:pPr>
        <w:tabs>
          <w:tab w:val="num" w:pos="0"/>
        </w:tabs>
        <w:ind w:left="5798" w:hanging="271"/>
      </w:pPr>
      <w:rPr>
        <w:rFonts w:ascii="Symbol" w:hAnsi="Symbol" w:cs="Symbol" w:hint="default"/>
        <w:lang w:val="pl-PL" w:eastAsia="en-US" w:bidi="ar-SA"/>
      </w:rPr>
    </w:lvl>
    <w:lvl w:ilvl="7">
      <w:numFmt w:val="bullet"/>
      <w:lvlText w:val=""/>
      <w:lvlJc w:val="left"/>
      <w:pPr>
        <w:tabs>
          <w:tab w:val="num" w:pos="0"/>
        </w:tabs>
        <w:ind w:left="6744" w:hanging="271"/>
      </w:pPr>
      <w:rPr>
        <w:rFonts w:ascii="Symbol" w:hAnsi="Symbol" w:cs="Symbol" w:hint="default"/>
        <w:lang w:val="pl-PL" w:eastAsia="en-US" w:bidi="ar-SA"/>
      </w:rPr>
    </w:lvl>
    <w:lvl w:ilvl="8">
      <w:numFmt w:val="bullet"/>
      <w:lvlText w:val=""/>
      <w:lvlJc w:val="left"/>
      <w:pPr>
        <w:tabs>
          <w:tab w:val="num" w:pos="0"/>
        </w:tabs>
        <w:ind w:left="7691" w:hanging="271"/>
      </w:pPr>
      <w:rPr>
        <w:rFonts w:ascii="Symbol" w:hAnsi="Symbol" w:cs="Symbol" w:hint="default"/>
        <w:lang w:val="pl-PL" w:eastAsia="en-US" w:bidi="ar-SA"/>
      </w:rPr>
    </w:lvl>
  </w:abstractNum>
  <w:abstractNum w:abstractNumId="14" w15:restartNumberingAfterBreak="0">
    <w:nsid w:val="2AE41A7B"/>
    <w:multiLevelType w:val="multilevel"/>
    <w:tmpl w:val="15D2882E"/>
    <w:lvl w:ilvl="0">
      <w:start w:val="1"/>
      <w:numFmt w:val="decimal"/>
      <w:lvlText w:val="%1."/>
      <w:lvlJc w:val="left"/>
      <w:pPr>
        <w:tabs>
          <w:tab w:val="num" w:pos="0"/>
        </w:tabs>
        <w:ind w:left="399" w:hanging="284"/>
      </w:pPr>
      <w:rPr>
        <w:rFonts w:ascii="Arial" w:eastAsia="Arial" w:hAnsi="Arial" w:cs="Arial"/>
        <w:w w:val="100"/>
        <w:sz w:val="24"/>
        <w:szCs w:val="24"/>
        <w:lang w:val="pl-PL" w:eastAsia="en-US" w:bidi="ar-SA"/>
      </w:rPr>
    </w:lvl>
    <w:lvl w:ilvl="1">
      <w:numFmt w:val="bullet"/>
      <w:lvlText w:val=""/>
      <w:lvlJc w:val="left"/>
      <w:pPr>
        <w:tabs>
          <w:tab w:val="num" w:pos="0"/>
        </w:tabs>
        <w:ind w:left="1318" w:hanging="284"/>
      </w:pPr>
      <w:rPr>
        <w:rFonts w:ascii="Symbol" w:hAnsi="Symbol" w:cs="Symbol" w:hint="default"/>
        <w:lang w:val="pl-PL" w:eastAsia="en-US" w:bidi="ar-SA"/>
      </w:rPr>
    </w:lvl>
    <w:lvl w:ilvl="2">
      <w:numFmt w:val="bullet"/>
      <w:lvlText w:val=""/>
      <w:lvlJc w:val="left"/>
      <w:pPr>
        <w:tabs>
          <w:tab w:val="num" w:pos="0"/>
        </w:tabs>
        <w:ind w:left="2236" w:hanging="284"/>
      </w:pPr>
      <w:rPr>
        <w:rFonts w:ascii="Symbol" w:hAnsi="Symbol" w:cs="Symbol" w:hint="default"/>
        <w:lang w:val="pl-PL" w:eastAsia="en-US" w:bidi="ar-SA"/>
      </w:rPr>
    </w:lvl>
    <w:lvl w:ilvl="3">
      <w:numFmt w:val="bullet"/>
      <w:lvlText w:val=""/>
      <w:lvlJc w:val="left"/>
      <w:pPr>
        <w:tabs>
          <w:tab w:val="num" w:pos="0"/>
        </w:tabs>
        <w:ind w:left="3155" w:hanging="284"/>
      </w:pPr>
      <w:rPr>
        <w:rFonts w:ascii="Symbol" w:hAnsi="Symbol" w:cs="Symbol" w:hint="default"/>
        <w:lang w:val="pl-PL" w:eastAsia="en-US" w:bidi="ar-SA"/>
      </w:rPr>
    </w:lvl>
    <w:lvl w:ilvl="4">
      <w:numFmt w:val="bullet"/>
      <w:lvlText w:val=""/>
      <w:lvlJc w:val="left"/>
      <w:pPr>
        <w:tabs>
          <w:tab w:val="num" w:pos="0"/>
        </w:tabs>
        <w:ind w:left="4073" w:hanging="284"/>
      </w:pPr>
      <w:rPr>
        <w:rFonts w:ascii="Symbol" w:hAnsi="Symbol" w:cs="Symbol" w:hint="default"/>
        <w:lang w:val="pl-PL" w:eastAsia="en-US" w:bidi="ar-SA"/>
      </w:rPr>
    </w:lvl>
    <w:lvl w:ilvl="5">
      <w:numFmt w:val="bullet"/>
      <w:lvlText w:val=""/>
      <w:lvlJc w:val="left"/>
      <w:pPr>
        <w:tabs>
          <w:tab w:val="num" w:pos="0"/>
        </w:tabs>
        <w:ind w:left="4992" w:hanging="284"/>
      </w:pPr>
      <w:rPr>
        <w:rFonts w:ascii="Symbol" w:hAnsi="Symbol" w:cs="Symbol" w:hint="default"/>
        <w:lang w:val="pl-PL" w:eastAsia="en-US" w:bidi="ar-SA"/>
      </w:rPr>
    </w:lvl>
    <w:lvl w:ilvl="6">
      <w:numFmt w:val="bullet"/>
      <w:lvlText w:val=""/>
      <w:lvlJc w:val="left"/>
      <w:pPr>
        <w:tabs>
          <w:tab w:val="num" w:pos="0"/>
        </w:tabs>
        <w:ind w:left="5910" w:hanging="284"/>
      </w:pPr>
      <w:rPr>
        <w:rFonts w:ascii="Symbol" w:hAnsi="Symbol" w:cs="Symbol" w:hint="default"/>
        <w:lang w:val="pl-PL" w:eastAsia="en-US" w:bidi="ar-SA"/>
      </w:rPr>
    </w:lvl>
    <w:lvl w:ilvl="7">
      <w:numFmt w:val="bullet"/>
      <w:lvlText w:val=""/>
      <w:lvlJc w:val="left"/>
      <w:pPr>
        <w:tabs>
          <w:tab w:val="num" w:pos="0"/>
        </w:tabs>
        <w:ind w:left="6828" w:hanging="284"/>
      </w:pPr>
      <w:rPr>
        <w:rFonts w:ascii="Symbol" w:hAnsi="Symbol" w:cs="Symbol" w:hint="default"/>
        <w:lang w:val="pl-PL" w:eastAsia="en-US" w:bidi="ar-SA"/>
      </w:rPr>
    </w:lvl>
    <w:lvl w:ilvl="8">
      <w:numFmt w:val="bullet"/>
      <w:lvlText w:val=""/>
      <w:lvlJc w:val="left"/>
      <w:pPr>
        <w:tabs>
          <w:tab w:val="num" w:pos="0"/>
        </w:tabs>
        <w:ind w:left="7747" w:hanging="284"/>
      </w:pPr>
      <w:rPr>
        <w:rFonts w:ascii="Symbol" w:hAnsi="Symbol" w:cs="Symbol" w:hint="default"/>
        <w:lang w:val="pl-PL" w:eastAsia="en-US" w:bidi="ar-SA"/>
      </w:rPr>
    </w:lvl>
  </w:abstractNum>
  <w:abstractNum w:abstractNumId="15" w15:restartNumberingAfterBreak="0">
    <w:nsid w:val="2E1940C1"/>
    <w:multiLevelType w:val="multilevel"/>
    <w:tmpl w:val="E38043CA"/>
    <w:lvl w:ilvl="0">
      <w:numFmt w:val="bullet"/>
      <w:lvlText w:val="-"/>
      <w:lvlJc w:val="left"/>
      <w:pPr>
        <w:tabs>
          <w:tab w:val="num" w:pos="0"/>
        </w:tabs>
        <w:ind w:left="262" w:hanging="147"/>
      </w:pPr>
      <w:rPr>
        <w:rFonts w:ascii="Arial" w:hAnsi="Arial" w:cs="Arial" w:hint="default"/>
        <w:w w:val="99"/>
        <w:sz w:val="24"/>
        <w:szCs w:val="24"/>
        <w:lang w:val="pl-PL" w:eastAsia="en-US" w:bidi="ar-SA"/>
      </w:rPr>
    </w:lvl>
    <w:lvl w:ilvl="1">
      <w:numFmt w:val="bullet"/>
      <w:lvlText w:val=""/>
      <w:lvlJc w:val="left"/>
      <w:pPr>
        <w:tabs>
          <w:tab w:val="num" w:pos="0"/>
        </w:tabs>
        <w:ind w:left="1192" w:hanging="147"/>
      </w:pPr>
      <w:rPr>
        <w:rFonts w:ascii="Symbol" w:hAnsi="Symbol" w:cs="Symbol" w:hint="default"/>
        <w:lang w:val="pl-PL" w:eastAsia="en-US" w:bidi="ar-SA"/>
      </w:rPr>
    </w:lvl>
    <w:lvl w:ilvl="2">
      <w:numFmt w:val="bullet"/>
      <w:lvlText w:val=""/>
      <w:lvlJc w:val="left"/>
      <w:pPr>
        <w:tabs>
          <w:tab w:val="num" w:pos="0"/>
        </w:tabs>
        <w:ind w:left="2124" w:hanging="147"/>
      </w:pPr>
      <w:rPr>
        <w:rFonts w:ascii="Symbol" w:hAnsi="Symbol" w:cs="Symbol" w:hint="default"/>
        <w:lang w:val="pl-PL" w:eastAsia="en-US" w:bidi="ar-SA"/>
      </w:rPr>
    </w:lvl>
    <w:lvl w:ilvl="3">
      <w:numFmt w:val="bullet"/>
      <w:lvlText w:val=""/>
      <w:lvlJc w:val="left"/>
      <w:pPr>
        <w:tabs>
          <w:tab w:val="num" w:pos="0"/>
        </w:tabs>
        <w:ind w:left="3057" w:hanging="147"/>
      </w:pPr>
      <w:rPr>
        <w:rFonts w:ascii="Symbol" w:hAnsi="Symbol" w:cs="Symbol" w:hint="default"/>
        <w:lang w:val="pl-PL" w:eastAsia="en-US" w:bidi="ar-SA"/>
      </w:rPr>
    </w:lvl>
    <w:lvl w:ilvl="4">
      <w:numFmt w:val="bullet"/>
      <w:lvlText w:val=""/>
      <w:lvlJc w:val="left"/>
      <w:pPr>
        <w:tabs>
          <w:tab w:val="num" w:pos="0"/>
        </w:tabs>
        <w:ind w:left="3989" w:hanging="147"/>
      </w:pPr>
      <w:rPr>
        <w:rFonts w:ascii="Symbol" w:hAnsi="Symbol" w:cs="Symbol" w:hint="default"/>
        <w:lang w:val="pl-PL" w:eastAsia="en-US" w:bidi="ar-SA"/>
      </w:rPr>
    </w:lvl>
    <w:lvl w:ilvl="5">
      <w:numFmt w:val="bullet"/>
      <w:lvlText w:val=""/>
      <w:lvlJc w:val="left"/>
      <w:pPr>
        <w:tabs>
          <w:tab w:val="num" w:pos="0"/>
        </w:tabs>
        <w:ind w:left="4922" w:hanging="147"/>
      </w:pPr>
      <w:rPr>
        <w:rFonts w:ascii="Symbol" w:hAnsi="Symbol" w:cs="Symbol" w:hint="default"/>
        <w:lang w:val="pl-PL" w:eastAsia="en-US" w:bidi="ar-SA"/>
      </w:rPr>
    </w:lvl>
    <w:lvl w:ilvl="6">
      <w:numFmt w:val="bullet"/>
      <w:lvlText w:val=""/>
      <w:lvlJc w:val="left"/>
      <w:pPr>
        <w:tabs>
          <w:tab w:val="num" w:pos="0"/>
        </w:tabs>
        <w:ind w:left="5854" w:hanging="147"/>
      </w:pPr>
      <w:rPr>
        <w:rFonts w:ascii="Symbol" w:hAnsi="Symbol" w:cs="Symbol" w:hint="default"/>
        <w:lang w:val="pl-PL" w:eastAsia="en-US" w:bidi="ar-SA"/>
      </w:rPr>
    </w:lvl>
    <w:lvl w:ilvl="7">
      <w:numFmt w:val="bullet"/>
      <w:lvlText w:val=""/>
      <w:lvlJc w:val="left"/>
      <w:pPr>
        <w:tabs>
          <w:tab w:val="num" w:pos="0"/>
        </w:tabs>
        <w:ind w:left="6786" w:hanging="147"/>
      </w:pPr>
      <w:rPr>
        <w:rFonts w:ascii="Symbol" w:hAnsi="Symbol" w:cs="Symbol" w:hint="default"/>
        <w:lang w:val="pl-PL" w:eastAsia="en-US" w:bidi="ar-SA"/>
      </w:rPr>
    </w:lvl>
    <w:lvl w:ilvl="8">
      <w:numFmt w:val="bullet"/>
      <w:lvlText w:val=""/>
      <w:lvlJc w:val="left"/>
      <w:pPr>
        <w:tabs>
          <w:tab w:val="num" w:pos="0"/>
        </w:tabs>
        <w:ind w:left="7719" w:hanging="147"/>
      </w:pPr>
      <w:rPr>
        <w:rFonts w:ascii="Symbol" w:hAnsi="Symbol" w:cs="Symbol" w:hint="default"/>
        <w:lang w:val="pl-PL" w:eastAsia="en-US" w:bidi="ar-SA"/>
      </w:rPr>
    </w:lvl>
  </w:abstractNum>
  <w:abstractNum w:abstractNumId="16" w15:restartNumberingAfterBreak="0">
    <w:nsid w:val="39374467"/>
    <w:multiLevelType w:val="multilevel"/>
    <w:tmpl w:val="BE44C436"/>
    <w:lvl w:ilvl="0">
      <w:start w:val="1"/>
      <w:numFmt w:val="decimal"/>
      <w:lvlText w:val="%1."/>
      <w:lvlJc w:val="left"/>
      <w:pPr>
        <w:tabs>
          <w:tab w:val="num" w:pos="0"/>
        </w:tabs>
        <w:ind w:left="116" w:hanging="284"/>
      </w:pPr>
      <w:rPr>
        <w:rFonts w:ascii="Arial" w:eastAsia="Arial" w:hAnsi="Arial" w:cs="Arial"/>
        <w:w w:val="100"/>
        <w:sz w:val="24"/>
        <w:szCs w:val="24"/>
        <w:lang w:val="pl-PL" w:eastAsia="en-US" w:bidi="ar-SA"/>
      </w:rPr>
    </w:lvl>
    <w:lvl w:ilvl="1">
      <w:numFmt w:val="bullet"/>
      <w:lvlText w:val=""/>
      <w:lvlJc w:val="left"/>
      <w:pPr>
        <w:tabs>
          <w:tab w:val="num" w:pos="0"/>
        </w:tabs>
        <w:ind w:left="1066" w:hanging="284"/>
      </w:pPr>
      <w:rPr>
        <w:rFonts w:ascii="Symbol" w:hAnsi="Symbol" w:cs="Symbol" w:hint="default"/>
        <w:lang w:val="pl-PL" w:eastAsia="en-US" w:bidi="ar-SA"/>
      </w:rPr>
    </w:lvl>
    <w:lvl w:ilvl="2">
      <w:numFmt w:val="bullet"/>
      <w:lvlText w:val=""/>
      <w:lvlJc w:val="left"/>
      <w:pPr>
        <w:tabs>
          <w:tab w:val="num" w:pos="0"/>
        </w:tabs>
        <w:ind w:left="2012" w:hanging="284"/>
      </w:pPr>
      <w:rPr>
        <w:rFonts w:ascii="Symbol" w:hAnsi="Symbol" w:cs="Symbol" w:hint="default"/>
        <w:lang w:val="pl-PL" w:eastAsia="en-US" w:bidi="ar-SA"/>
      </w:rPr>
    </w:lvl>
    <w:lvl w:ilvl="3">
      <w:numFmt w:val="bullet"/>
      <w:lvlText w:val=""/>
      <w:lvlJc w:val="left"/>
      <w:pPr>
        <w:tabs>
          <w:tab w:val="num" w:pos="0"/>
        </w:tabs>
        <w:ind w:left="2959" w:hanging="284"/>
      </w:pPr>
      <w:rPr>
        <w:rFonts w:ascii="Symbol" w:hAnsi="Symbol" w:cs="Symbol" w:hint="default"/>
        <w:lang w:val="pl-PL" w:eastAsia="en-US" w:bidi="ar-SA"/>
      </w:rPr>
    </w:lvl>
    <w:lvl w:ilvl="4">
      <w:numFmt w:val="bullet"/>
      <w:lvlText w:val=""/>
      <w:lvlJc w:val="left"/>
      <w:pPr>
        <w:tabs>
          <w:tab w:val="num" w:pos="0"/>
        </w:tabs>
        <w:ind w:left="3905" w:hanging="284"/>
      </w:pPr>
      <w:rPr>
        <w:rFonts w:ascii="Symbol" w:hAnsi="Symbol" w:cs="Symbol" w:hint="default"/>
        <w:lang w:val="pl-PL" w:eastAsia="en-US" w:bidi="ar-SA"/>
      </w:rPr>
    </w:lvl>
    <w:lvl w:ilvl="5">
      <w:numFmt w:val="bullet"/>
      <w:lvlText w:val=""/>
      <w:lvlJc w:val="left"/>
      <w:pPr>
        <w:tabs>
          <w:tab w:val="num" w:pos="0"/>
        </w:tabs>
        <w:ind w:left="4852" w:hanging="284"/>
      </w:pPr>
      <w:rPr>
        <w:rFonts w:ascii="Symbol" w:hAnsi="Symbol" w:cs="Symbol" w:hint="default"/>
        <w:lang w:val="pl-PL" w:eastAsia="en-US" w:bidi="ar-SA"/>
      </w:rPr>
    </w:lvl>
    <w:lvl w:ilvl="6">
      <w:numFmt w:val="bullet"/>
      <w:lvlText w:val=""/>
      <w:lvlJc w:val="left"/>
      <w:pPr>
        <w:tabs>
          <w:tab w:val="num" w:pos="0"/>
        </w:tabs>
        <w:ind w:left="5798" w:hanging="284"/>
      </w:pPr>
      <w:rPr>
        <w:rFonts w:ascii="Symbol" w:hAnsi="Symbol" w:cs="Symbol" w:hint="default"/>
        <w:lang w:val="pl-PL" w:eastAsia="en-US" w:bidi="ar-SA"/>
      </w:rPr>
    </w:lvl>
    <w:lvl w:ilvl="7">
      <w:numFmt w:val="bullet"/>
      <w:lvlText w:val=""/>
      <w:lvlJc w:val="left"/>
      <w:pPr>
        <w:tabs>
          <w:tab w:val="num" w:pos="0"/>
        </w:tabs>
        <w:ind w:left="6744" w:hanging="284"/>
      </w:pPr>
      <w:rPr>
        <w:rFonts w:ascii="Symbol" w:hAnsi="Symbol" w:cs="Symbol" w:hint="default"/>
        <w:lang w:val="pl-PL" w:eastAsia="en-US" w:bidi="ar-SA"/>
      </w:rPr>
    </w:lvl>
    <w:lvl w:ilvl="8">
      <w:numFmt w:val="bullet"/>
      <w:lvlText w:val=""/>
      <w:lvlJc w:val="left"/>
      <w:pPr>
        <w:tabs>
          <w:tab w:val="num" w:pos="0"/>
        </w:tabs>
        <w:ind w:left="7691" w:hanging="284"/>
      </w:pPr>
      <w:rPr>
        <w:rFonts w:ascii="Symbol" w:hAnsi="Symbol" w:cs="Symbol" w:hint="default"/>
        <w:lang w:val="pl-PL" w:eastAsia="en-US" w:bidi="ar-SA"/>
      </w:rPr>
    </w:lvl>
  </w:abstractNum>
  <w:abstractNum w:abstractNumId="17" w15:restartNumberingAfterBreak="0">
    <w:nsid w:val="3DCF0031"/>
    <w:multiLevelType w:val="multilevel"/>
    <w:tmpl w:val="F7AC4450"/>
    <w:lvl w:ilvl="0">
      <w:start w:val="1"/>
      <w:numFmt w:val="decimal"/>
      <w:lvlText w:val="%1."/>
      <w:lvlJc w:val="left"/>
      <w:pPr>
        <w:tabs>
          <w:tab w:val="num" w:pos="0"/>
        </w:tabs>
        <w:ind w:left="116" w:hanging="284"/>
      </w:pPr>
      <w:rPr>
        <w:rFonts w:ascii="Arial" w:eastAsia="Arial" w:hAnsi="Arial" w:cs="Arial"/>
        <w:spacing w:val="-1"/>
        <w:w w:val="100"/>
        <w:sz w:val="22"/>
        <w:szCs w:val="22"/>
        <w:lang w:val="pl-PL" w:eastAsia="en-US" w:bidi="ar-SA"/>
      </w:rPr>
    </w:lvl>
    <w:lvl w:ilvl="1">
      <w:numFmt w:val="bullet"/>
      <w:lvlText w:val=""/>
      <w:lvlJc w:val="left"/>
      <w:pPr>
        <w:tabs>
          <w:tab w:val="num" w:pos="0"/>
        </w:tabs>
        <w:ind w:left="1066" w:hanging="284"/>
      </w:pPr>
      <w:rPr>
        <w:rFonts w:ascii="Symbol" w:hAnsi="Symbol" w:cs="Symbol" w:hint="default"/>
        <w:lang w:val="pl-PL" w:eastAsia="en-US" w:bidi="ar-SA"/>
      </w:rPr>
    </w:lvl>
    <w:lvl w:ilvl="2">
      <w:numFmt w:val="bullet"/>
      <w:lvlText w:val=""/>
      <w:lvlJc w:val="left"/>
      <w:pPr>
        <w:tabs>
          <w:tab w:val="num" w:pos="0"/>
        </w:tabs>
        <w:ind w:left="2012" w:hanging="284"/>
      </w:pPr>
      <w:rPr>
        <w:rFonts w:ascii="Symbol" w:hAnsi="Symbol" w:cs="Symbol" w:hint="default"/>
        <w:lang w:val="pl-PL" w:eastAsia="en-US" w:bidi="ar-SA"/>
      </w:rPr>
    </w:lvl>
    <w:lvl w:ilvl="3">
      <w:numFmt w:val="bullet"/>
      <w:lvlText w:val=""/>
      <w:lvlJc w:val="left"/>
      <w:pPr>
        <w:tabs>
          <w:tab w:val="num" w:pos="0"/>
        </w:tabs>
        <w:ind w:left="2959" w:hanging="284"/>
      </w:pPr>
      <w:rPr>
        <w:rFonts w:ascii="Symbol" w:hAnsi="Symbol" w:cs="Symbol" w:hint="default"/>
        <w:lang w:val="pl-PL" w:eastAsia="en-US" w:bidi="ar-SA"/>
      </w:rPr>
    </w:lvl>
    <w:lvl w:ilvl="4">
      <w:numFmt w:val="bullet"/>
      <w:lvlText w:val=""/>
      <w:lvlJc w:val="left"/>
      <w:pPr>
        <w:tabs>
          <w:tab w:val="num" w:pos="0"/>
        </w:tabs>
        <w:ind w:left="3905" w:hanging="284"/>
      </w:pPr>
      <w:rPr>
        <w:rFonts w:ascii="Symbol" w:hAnsi="Symbol" w:cs="Symbol" w:hint="default"/>
        <w:lang w:val="pl-PL" w:eastAsia="en-US" w:bidi="ar-SA"/>
      </w:rPr>
    </w:lvl>
    <w:lvl w:ilvl="5">
      <w:numFmt w:val="bullet"/>
      <w:lvlText w:val=""/>
      <w:lvlJc w:val="left"/>
      <w:pPr>
        <w:tabs>
          <w:tab w:val="num" w:pos="0"/>
        </w:tabs>
        <w:ind w:left="4852" w:hanging="284"/>
      </w:pPr>
      <w:rPr>
        <w:rFonts w:ascii="Symbol" w:hAnsi="Symbol" w:cs="Symbol" w:hint="default"/>
        <w:lang w:val="pl-PL" w:eastAsia="en-US" w:bidi="ar-SA"/>
      </w:rPr>
    </w:lvl>
    <w:lvl w:ilvl="6">
      <w:numFmt w:val="bullet"/>
      <w:lvlText w:val=""/>
      <w:lvlJc w:val="left"/>
      <w:pPr>
        <w:tabs>
          <w:tab w:val="num" w:pos="0"/>
        </w:tabs>
        <w:ind w:left="5798" w:hanging="284"/>
      </w:pPr>
      <w:rPr>
        <w:rFonts w:ascii="Symbol" w:hAnsi="Symbol" w:cs="Symbol" w:hint="default"/>
        <w:lang w:val="pl-PL" w:eastAsia="en-US" w:bidi="ar-SA"/>
      </w:rPr>
    </w:lvl>
    <w:lvl w:ilvl="7">
      <w:numFmt w:val="bullet"/>
      <w:lvlText w:val=""/>
      <w:lvlJc w:val="left"/>
      <w:pPr>
        <w:tabs>
          <w:tab w:val="num" w:pos="0"/>
        </w:tabs>
        <w:ind w:left="6744" w:hanging="284"/>
      </w:pPr>
      <w:rPr>
        <w:rFonts w:ascii="Symbol" w:hAnsi="Symbol" w:cs="Symbol" w:hint="default"/>
        <w:lang w:val="pl-PL" w:eastAsia="en-US" w:bidi="ar-SA"/>
      </w:rPr>
    </w:lvl>
    <w:lvl w:ilvl="8">
      <w:numFmt w:val="bullet"/>
      <w:lvlText w:val=""/>
      <w:lvlJc w:val="left"/>
      <w:pPr>
        <w:tabs>
          <w:tab w:val="num" w:pos="0"/>
        </w:tabs>
        <w:ind w:left="7691" w:hanging="284"/>
      </w:pPr>
      <w:rPr>
        <w:rFonts w:ascii="Symbol" w:hAnsi="Symbol" w:cs="Symbol" w:hint="default"/>
        <w:lang w:val="pl-PL" w:eastAsia="en-US" w:bidi="ar-SA"/>
      </w:rPr>
    </w:lvl>
  </w:abstractNum>
  <w:abstractNum w:abstractNumId="18" w15:restartNumberingAfterBreak="0">
    <w:nsid w:val="3FE56D74"/>
    <w:multiLevelType w:val="multilevel"/>
    <w:tmpl w:val="85CA197E"/>
    <w:lvl w:ilvl="0">
      <w:start w:val="19"/>
      <w:numFmt w:val="upperRoman"/>
      <w:lvlText w:val=" %1."/>
      <w:lvlJc w:val="left"/>
      <w:pPr>
        <w:tabs>
          <w:tab w:val="num" w:pos="0"/>
        </w:tabs>
        <w:ind w:left="1353" w:hanging="360"/>
      </w:pPr>
      <w:rPr>
        <w:rFonts w:ascii="Arial" w:hAnsi="Arial"/>
        <w:b w:val="0"/>
        <w:bCs w:val="0"/>
        <w:sz w:val="21"/>
        <w:szCs w:val="21"/>
      </w:rPr>
    </w:lvl>
    <w:lvl w:ilvl="1">
      <w:start w:val="1"/>
      <w:numFmt w:val="decimal"/>
      <w:lvlText w:val=" %2."/>
      <w:lvlJc w:val="left"/>
      <w:pPr>
        <w:tabs>
          <w:tab w:val="num" w:pos="0"/>
        </w:tabs>
        <w:ind w:left="1080" w:hanging="360"/>
      </w:pPr>
      <w:rPr>
        <w:rFonts w:ascii="Arial" w:hAnsi="Arial"/>
        <w:b w:val="0"/>
        <w:bCs w:val="0"/>
        <w:sz w:val="21"/>
        <w:szCs w:val="21"/>
      </w:rPr>
    </w:lvl>
    <w:lvl w:ilvl="2">
      <w:start w:val="1"/>
      <w:numFmt w:val="decimal"/>
      <w:lvlText w:val="%3."/>
      <w:lvlJc w:val="left"/>
      <w:pPr>
        <w:tabs>
          <w:tab w:val="num" w:pos="0"/>
        </w:tabs>
        <w:ind w:left="1069" w:hanging="360"/>
      </w:pPr>
      <w:rPr>
        <w:b w:val="0"/>
        <w:bCs w:val="0"/>
        <w:sz w:val="21"/>
        <w:szCs w:val="21"/>
      </w:rPr>
    </w:lvl>
    <w:lvl w:ilvl="3">
      <w:start w:val="1"/>
      <w:numFmt w:val="lowerLetter"/>
      <w:lvlText w:val="%4)"/>
      <w:lvlJc w:val="left"/>
      <w:pPr>
        <w:tabs>
          <w:tab w:val="num" w:pos="0"/>
        </w:tabs>
        <w:ind w:left="1800" w:hanging="360"/>
      </w:pPr>
      <w:rPr>
        <w:rFonts w:ascii="Arial" w:hAnsi="Arial"/>
        <w:b w:val="0"/>
        <w:bCs w:val="0"/>
        <w:sz w:val="21"/>
        <w:szCs w:val="21"/>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Symbol" w:hAnsi="Symbol" w:cs="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Symbol" w:hAnsi="Symbol" w:cs="Symbol" w:hint="default"/>
      </w:rPr>
    </w:lvl>
    <w:lvl w:ilvl="8">
      <w:numFmt w:val="bullet"/>
      <w:lvlText w:val=""/>
      <w:lvlJc w:val="left"/>
      <w:pPr>
        <w:tabs>
          <w:tab w:val="num" w:pos="0"/>
        </w:tabs>
        <w:ind w:left="3600" w:hanging="360"/>
      </w:pPr>
      <w:rPr>
        <w:rFonts w:ascii="Symbol" w:hAnsi="Symbol" w:cs="Symbol" w:hint="default"/>
      </w:rPr>
    </w:lvl>
  </w:abstractNum>
  <w:abstractNum w:abstractNumId="19" w15:restartNumberingAfterBreak="0">
    <w:nsid w:val="4388713B"/>
    <w:multiLevelType w:val="hybridMultilevel"/>
    <w:tmpl w:val="2EFE3686"/>
    <w:lvl w:ilvl="0" w:tplc="08224E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D1B31"/>
    <w:multiLevelType w:val="multilevel"/>
    <w:tmpl w:val="9E72F928"/>
    <w:lvl w:ilvl="0">
      <w:start w:val="1"/>
      <w:numFmt w:val="decimal"/>
      <w:lvlText w:val="%1)"/>
      <w:lvlJc w:val="left"/>
      <w:pPr>
        <w:tabs>
          <w:tab w:val="num" w:pos="0"/>
        </w:tabs>
        <w:ind w:left="116" w:hanging="370"/>
      </w:pPr>
      <w:rPr>
        <w:rFonts w:ascii="Arial" w:eastAsia="Arial" w:hAnsi="Arial" w:cs="Arial"/>
        <w:spacing w:val="-25"/>
        <w:w w:val="99"/>
        <w:sz w:val="24"/>
        <w:szCs w:val="24"/>
        <w:lang w:val="pl-PL" w:eastAsia="en-US" w:bidi="ar-SA"/>
      </w:rPr>
    </w:lvl>
    <w:lvl w:ilvl="1">
      <w:numFmt w:val="bullet"/>
      <w:lvlText w:val=""/>
      <w:lvlJc w:val="left"/>
      <w:pPr>
        <w:tabs>
          <w:tab w:val="num" w:pos="0"/>
        </w:tabs>
        <w:ind w:left="1066" w:hanging="370"/>
      </w:pPr>
      <w:rPr>
        <w:rFonts w:ascii="Symbol" w:hAnsi="Symbol" w:cs="Symbol" w:hint="default"/>
        <w:lang w:val="pl-PL" w:eastAsia="en-US" w:bidi="ar-SA"/>
      </w:rPr>
    </w:lvl>
    <w:lvl w:ilvl="2">
      <w:numFmt w:val="bullet"/>
      <w:lvlText w:val=""/>
      <w:lvlJc w:val="left"/>
      <w:pPr>
        <w:tabs>
          <w:tab w:val="num" w:pos="0"/>
        </w:tabs>
        <w:ind w:left="2012" w:hanging="370"/>
      </w:pPr>
      <w:rPr>
        <w:rFonts w:ascii="Symbol" w:hAnsi="Symbol" w:cs="Symbol" w:hint="default"/>
        <w:lang w:val="pl-PL" w:eastAsia="en-US" w:bidi="ar-SA"/>
      </w:rPr>
    </w:lvl>
    <w:lvl w:ilvl="3">
      <w:numFmt w:val="bullet"/>
      <w:lvlText w:val=""/>
      <w:lvlJc w:val="left"/>
      <w:pPr>
        <w:tabs>
          <w:tab w:val="num" w:pos="0"/>
        </w:tabs>
        <w:ind w:left="2959" w:hanging="370"/>
      </w:pPr>
      <w:rPr>
        <w:rFonts w:ascii="Symbol" w:hAnsi="Symbol" w:cs="Symbol" w:hint="default"/>
        <w:lang w:val="pl-PL" w:eastAsia="en-US" w:bidi="ar-SA"/>
      </w:rPr>
    </w:lvl>
    <w:lvl w:ilvl="4">
      <w:numFmt w:val="bullet"/>
      <w:lvlText w:val=""/>
      <w:lvlJc w:val="left"/>
      <w:pPr>
        <w:tabs>
          <w:tab w:val="num" w:pos="0"/>
        </w:tabs>
        <w:ind w:left="3905" w:hanging="370"/>
      </w:pPr>
      <w:rPr>
        <w:rFonts w:ascii="Symbol" w:hAnsi="Symbol" w:cs="Symbol" w:hint="default"/>
        <w:lang w:val="pl-PL" w:eastAsia="en-US" w:bidi="ar-SA"/>
      </w:rPr>
    </w:lvl>
    <w:lvl w:ilvl="5">
      <w:numFmt w:val="bullet"/>
      <w:lvlText w:val=""/>
      <w:lvlJc w:val="left"/>
      <w:pPr>
        <w:tabs>
          <w:tab w:val="num" w:pos="0"/>
        </w:tabs>
        <w:ind w:left="4852" w:hanging="370"/>
      </w:pPr>
      <w:rPr>
        <w:rFonts w:ascii="Symbol" w:hAnsi="Symbol" w:cs="Symbol" w:hint="default"/>
        <w:lang w:val="pl-PL" w:eastAsia="en-US" w:bidi="ar-SA"/>
      </w:rPr>
    </w:lvl>
    <w:lvl w:ilvl="6">
      <w:numFmt w:val="bullet"/>
      <w:lvlText w:val=""/>
      <w:lvlJc w:val="left"/>
      <w:pPr>
        <w:tabs>
          <w:tab w:val="num" w:pos="0"/>
        </w:tabs>
        <w:ind w:left="5798" w:hanging="370"/>
      </w:pPr>
      <w:rPr>
        <w:rFonts w:ascii="Symbol" w:hAnsi="Symbol" w:cs="Symbol" w:hint="default"/>
        <w:lang w:val="pl-PL" w:eastAsia="en-US" w:bidi="ar-SA"/>
      </w:rPr>
    </w:lvl>
    <w:lvl w:ilvl="7">
      <w:numFmt w:val="bullet"/>
      <w:lvlText w:val=""/>
      <w:lvlJc w:val="left"/>
      <w:pPr>
        <w:tabs>
          <w:tab w:val="num" w:pos="0"/>
        </w:tabs>
        <w:ind w:left="6744" w:hanging="370"/>
      </w:pPr>
      <w:rPr>
        <w:rFonts w:ascii="Symbol" w:hAnsi="Symbol" w:cs="Symbol" w:hint="default"/>
        <w:lang w:val="pl-PL" w:eastAsia="en-US" w:bidi="ar-SA"/>
      </w:rPr>
    </w:lvl>
    <w:lvl w:ilvl="8">
      <w:numFmt w:val="bullet"/>
      <w:lvlText w:val=""/>
      <w:lvlJc w:val="left"/>
      <w:pPr>
        <w:tabs>
          <w:tab w:val="num" w:pos="0"/>
        </w:tabs>
        <w:ind w:left="7691" w:hanging="370"/>
      </w:pPr>
      <w:rPr>
        <w:rFonts w:ascii="Symbol" w:hAnsi="Symbol" w:cs="Symbol" w:hint="default"/>
        <w:lang w:val="pl-PL" w:eastAsia="en-US" w:bidi="ar-SA"/>
      </w:rPr>
    </w:lvl>
  </w:abstractNum>
  <w:abstractNum w:abstractNumId="21" w15:restartNumberingAfterBreak="0">
    <w:nsid w:val="4D95172E"/>
    <w:multiLevelType w:val="multilevel"/>
    <w:tmpl w:val="D97E735A"/>
    <w:lvl w:ilvl="0">
      <w:start w:val="1"/>
      <w:numFmt w:val="decimal"/>
      <w:lvlText w:val="%1."/>
      <w:lvlJc w:val="left"/>
      <w:pPr>
        <w:tabs>
          <w:tab w:val="num" w:pos="0"/>
        </w:tabs>
        <w:ind w:left="384" w:hanging="269"/>
      </w:pPr>
      <w:rPr>
        <w:rFonts w:ascii="Arial" w:eastAsia="Arial" w:hAnsi="Arial" w:cs="Arial"/>
        <w:spacing w:val="-3"/>
        <w:w w:val="100"/>
        <w:sz w:val="24"/>
        <w:szCs w:val="24"/>
        <w:lang w:val="pl-PL" w:eastAsia="en-US" w:bidi="ar-SA"/>
      </w:rPr>
    </w:lvl>
    <w:lvl w:ilvl="1">
      <w:start w:val="1"/>
      <w:numFmt w:val="decimal"/>
      <w:lvlText w:val="%2)"/>
      <w:lvlJc w:val="left"/>
      <w:pPr>
        <w:tabs>
          <w:tab w:val="num" w:pos="0"/>
        </w:tabs>
        <w:ind w:left="680" w:hanging="281"/>
      </w:pPr>
      <w:rPr>
        <w:rFonts w:ascii="Arial" w:eastAsia="Arial" w:hAnsi="Arial" w:cs="Arial"/>
        <w:spacing w:val="-2"/>
        <w:w w:val="99"/>
        <w:sz w:val="24"/>
        <w:szCs w:val="24"/>
        <w:lang w:val="pl-PL" w:eastAsia="en-US" w:bidi="ar-SA"/>
      </w:rPr>
    </w:lvl>
    <w:lvl w:ilvl="2">
      <w:numFmt w:val="bullet"/>
      <w:lvlText w:val=""/>
      <w:lvlJc w:val="left"/>
      <w:pPr>
        <w:tabs>
          <w:tab w:val="num" w:pos="0"/>
        </w:tabs>
        <w:ind w:left="680" w:hanging="281"/>
      </w:pPr>
      <w:rPr>
        <w:rFonts w:ascii="Symbol" w:hAnsi="Symbol" w:cs="Symbol" w:hint="default"/>
        <w:lang w:val="pl-PL" w:eastAsia="en-US" w:bidi="ar-SA"/>
      </w:rPr>
    </w:lvl>
    <w:lvl w:ilvl="3">
      <w:numFmt w:val="bullet"/>
      <w:lvlText w:val=""/>
      <w:lvlJc w:val="left"/>
      <w:pPr>
        <w:tabs>
          <w:tab w:val="num" w:pos="0"/>
        </w:tabs>
        <w:ind w:left="1793" w:hanging="281"/>
      </w:pPr>
      <w:rPr>
        <w:rFonts w:ascii="Symbol" w:hAnsi="Symbol" w:cs="Symbol" w:hint="default"/>
        <w:lang w:val="pl-PL" w:eastAsia="en-US" w:bidi="ar-SA"/>
      </w:rPr>
    </w:lvl>
    <w:lvl w:ilvl="4">
      <w:numFmt w:val="bullet"/>
      <w:lvlText w:val=""/>
      <w:lvlJc w:val="left"/>
      <w:pPr>
        <w:tabs>
          <w:tab w:val="num" w:pos="0"/>
        </w:tabs>
        <w:ind w:left="2906" w:hanging="281"/>
      </w:pPr>
      <w:rPr>
        <w:rFonts w:ascii="Symbol" w:hAnsi="Symbol" w:cs="Symbol" w:hint="default"/>
        <w:lang w:val="pl-PL" w:eastAsia="en-US" w:bidi="ar-SA"/>
      </w:rPr>
    </w:lvl>
    <w:lvl w:ilvl="5">
      <w:numFmt w:val="bullet"/>
      <w:lvlText w:val=""/>
      <w:lvlJc w:val="left"/>
      <w:pPr>
        <w:tabs>
          <w:tab w:val="num" w:pos="0"/>
        </w:tabs>
        <w:ind w:left="4019" w:hanging="281"/>
      </w:pPr>
      <w:rPr>
        <w:rFonts w:ascii="Symbol" w:hAnsi="Symbol" w:cs="Symbol" w:hint="default"/>
        <w:lang w:val="pl-PL" w:eastAsia="en-US" w:bidi="ar-SA"/>
      </w:rPr>
    </w:lvl>
    <w:lvl w:ilvl="6">
      <w:numFmt w:val="bullet"/>
      <w:lvlText w:val=""/>
      <w:lvlJc w:val="left"/>
      <w:pPr>
        <w:tabs>
          <w:tab w:val="num" w:pos="0"/>
        </w:tabs>
        <w:ind w:left="5132" w:hanging="281"/>
      </w:pPr>
      <w:rPr>
        <w:rFonts w:ascii="Symbol" w:hAnsi="Symbol" w:cs="Symbol" w:hint="default"/>
        <w:lang w:val="pl-PL" w:eastAsia="en-US" w:bidi="ar-SA"/>
      </w:rPr>
    </w:lvl>
    <w:lvl w:ilvl="7">
      <w:numFmt w:val="bullet"/>
      <w:lvlText w:val=""/>
      <w:lvlJc w:val="left"/>
      <w:pPr>
        <w:tabs>
          <w:tab w:val="num" w:pos="0"/>
        </w:tabs>
        <w:ind w:left="6245" w:hanging="281"/>
      </w:pPr>
      <w:rPr>
        <w:rFonts w:ascii="Symbol" w:hAnsi="Symbol" w:cs="Symbol" w:hint="default"/>
        <w:lang w:val="pl-PL" w:eastAsia="en-US" w:bidi="ar-SA"/>
      </w:rPr>
    </w:lvl>
    <w:lvl w:ilvl="8">
      <w:numFmt w:val="bullet"/>
      <w:lvlText w:val=""/>
      <w:lvlJc w:val="left"/>
      <w:pPr>
        <w:tabs>
          <w:tab w:val="num" w:pos="0"/>
        </w:tabs>
        <w:ind w:left="7358" w:hanging="281"/>
      </w:pPr>
      <w:rPr>
        <w:rFonts w:ascii="Symbol" w:hAnsi="Symbol" w:cs="Symbol" w:hint="default"/>
        <w:lang w:val="pl-PL" w:eastAsia="en-US" w:bidi="ar-SA"/>
      </w:rPr>
    </w:lvl>
  </w:abstractNum>
  <w:abstractNum w:abstractNumId="22" w15:restartNumberingAfterBreak="0">
    <w:nsid w:val="4E7F2086"/>
    <w:multiLevelType w:val="multilevel"/>
    <w:tmpl w:val="C1FED1B2"/>
    <w:lvl w:ilvl="0">
      <w:start w:val="1"/>
      <w:numFmt w:val="decimal"/>
      <w:lvlText w:val="%1."/>
      <w:lvlJc w:val="left"/>
      <w:pPr>
        <w:tabs>
          <w:tab w:val="num" w:pos="0"/>
        </w:tabs>
        <w:ind w:left="116" w:hanging="295"/>
      </w:pPr>
      <w:rPr>
        <w:rFonts w:ascii="Arial" w:eastAsia="Arial" w:hAnsi="Arial" w:cs="Arial"/>
        <w:w w:val="100"/>
        <w:sz w:val="24"/>
        <w:szCs w:val="24"/>
        <w:lang w:val="pl-PL" w:eastAsia="en-US" w:bidi="ar-SA"/>
      </w:rPr>
    </w:lvl>
    <w:lvl w:ilvl="1">
      <w:start w:val="1"/>
      <w:numFmt w:val="decimal"/>
      <w:lvlText w:val="%2)"/>
      <w:lvlJc w:val="left"/>
      <w:pPr>
        <w:tabs>
          <w:tab w:val="num" w:pos="0"/>
        </w:tabs>
        <w:ind w:left="680" w:hanging="281"/>
      </w:pPr>
      <w:rPr>
        <w:rFonts w:ascii="Arial" w:eastAsia="Arial" w:hAnsi="Arial" w:cs="Arial"/>
        <w:spacing w:val="-4"/>
        <w:w w:val="99"/>
        <w:sz w:val="24"/>
        <w:szCs w:val="24"/>
        <w:lang w:val="pl-PL" w:eastAsia="en-US" w:bidi="ar-SA"/>
      </w:rPr>
    </w:lvl>
    <w:lvl w:ilvl="2">
      <w:numFmt w:val="bullet"/>
      <w:lvlText w:val=""/>
      <w:lvlJc w:val="left"/>
      <w:pPr>
        <w:tabs>
          <w:tab w:val="num" w:pos="0"/>
        </w:tabs>
        <w:ind w:left="1669" w:hanging="281"/>
      </w:pPr>
      <w:rPr>
        <w:rFonts w:ascii="Symbol" w:hAnsi="Symbol" w:cs="Symbol" w:hint="default"/>
        <w:lang w:val="pl-PL" w:eastAsia="en-US" w:bidi="ar-SA"/>
      </w:rPr>
    </w:lvl>
    <w:lvl w:ilvl="3">
      <w:numFmt w:val="bullet"/>
      <w:lvlText w:val=""/>
      <w:lvlJc w:val="left"/>
      <w:pPr>
        <w:tabs>
          <w:tab w:val="num" w:pos="0"/>
        </w:tabs>
        <w:ind w:left="2658" w:hanging="281"/>
      </w:pPr>
      <w:rPr>
        <w:rFonts w:ascii="Symbol" w:hAnsi="Symbol" w:cs="Symbol" w:hint="default"/>
        <w:lang w:val="pl-PL" w:eastAsia="en-US" w:bidi="ar-SA"/>
      </w:rPr>
    </w:lvl>
    <w:lvl w:ilvl="4">
      <w:numFmt w:val="bullet"/>
      <w:lvlText w:val=""/>
      <w:lvlJc w:val="left"/>
      <w:pPr>
        <w:tabs>
          <w:tab w:val="num" w:pos="0"/>
        </w:tabs>
        <w:ind w:left="3648" w:hanging="281"/>
      </w:pPr>
      <w:rPr>
        <w:rFonts w:ascii="Symbol" w:hAnsi="Symbol" w:cs="Symbol" w:hint="default"/>
        <w:lang w:val="pl-PL" w:eastAsia="en-US" w:bidi="ar-SA"/>
      </w:rPr>
    </w:lvl>
    <w:lvl w:ilvl="5">
      <w:numFmt w:val="bullet"/>
      <w:lvlText w:val=""/>
      <w:lvlJc w:val="left"/>
      <w:pPr>
        <w:tabs>
          <w:tab w:val="num" w:pos="0"/>
        </w:tabs>
        <w:ind w:left="4637" w:hanging="281"/>
      </w:pPr>
      <w:rPr>
        <w:rFonts w:ascii="Symbol" w:hAnsi="Symbol" w:cs="Symbol" w:hint="default"/>
        <w:lang w:val="pl-PL" w:eastAsia="en-US" w:bidi="ar-SA"/>
      </w:rPr>
    </w:lvl>
    <w:lvl w:ilvl="6">
      <w:numFmt w:val="bullet"/>
      <w:lvlText w:val=""/>
      <w:lvlJc w:val="left"/>
      <w:pPr>
        <w:tabs>
          <w:tab w:val="num" w:pos="0"/>
        </w:tabs>
        <w:ind w:left="5626" w:hanging="281"/>
      </w:pPr>
      <w:rPr>
        <w:rFonts w:ascii="Symbol" w:hAnsi="Symbol" w:cs="Symbol" w:hint="default"/>
        <w:lang w:val="pl-PL" w:eastAsia="en-US" w:bidi="ar-SA"/>
      </w:rPr>
    </w:lvl>
    <w:lvl w:ilvl="7">
      <w:numFmt w:val="bullet"/>
      <w:lvlText w:val=""/>
      <w:lvlJc w:val="left"/>
      <w:pPr>
        <w:tabs>
          <w:tab w:val="num" w:pos="0"/>
        </w:tabs>
        <w:ind w:left="6616" w:hanging="281"/>
      </w:pPr>
      <w:rPr>
        <w:rFonts w:ascii="Symbol" w:hAnsi="Symbol" w:cs="Symbol" w:hint="default"/>
        <w:lang w:val="pl-PL" w:eastAsia="en-US" w:bidi="ar-SA"/>
      </w:rPr>
    </w:lvl>
    <w:lvl w:ilvl="8">
      <w:numFmt w:val="bullet"/>
      <w:lvlText w:val=""/>
      <w:lvlJc w:val="left"/>
      <w:pPr>
        <w:tabs>
          <w:tab w:val="num" w:pos="0"/>
        </w:tabs>
        <w:ind w:left="7605" w:hanging="281"/>
      </w:pPr>
      <w:rPr>
        <w:rFonts w:ascii="Symbol" w:hAnsi="Symbol" w:cs="Symbol" w:hint="default"/>
        <w:lang w:val="pl-PL" w:eastAsia="en-US" w:bidi="ar-SA"/>
      </w:rPr>
    </w:lvl>
  </w:abstractNum>
  <w:abstractNum w:abstractNumId="23" w15:restartNumberingAfterBreak="0">
    <w:nsid w:val="556128AA"/>
    <w:multiLevelType w:val="multilevel"/>
    <w:tmpl w:val="531859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FB61431"/>
    <w:multiLevelType w:val="multilevel"/>
    <w:tmpl w:val="83FE44F0"/>
    <w:lvl w:ilvl="0">
      <w:start w:val="3"/>
      <w:numFmt w:val="decimal"/>
      <w:lvlText w:val="%1"/>
      <w:lvlJc w:val="left"/>
      <w:pPr>
        <w:tabs>
          <w:tab w:val="num" w:pos="0"/>
        </w:tabs>
        <w:ind w:left="399" w:hanging="370"/>
      </w:pPr>
      <w:rPr>
        <w:lang w:val="pl-PL" w:eastAsia="en-US" w:bidi="ar-SA"/>
      </w:rPr>
    </w:lvl>
    <w:lvl w:ilvl="1">
      <w:start w:val="2"/>
      <w:numFmt w:val="decimal"/>
      <w:lvlText w:val="%1.%2"/>
      <w:lvlJc w:val="left"/>
      <w:pPr>
        <w:tabs>
          <w:tab w:val="num" w:pos="0"/>
        </w:tabs>
        <w:ind w:left="399" w:hanging="370"/>
      </w:pPr>
      <w:rPr>
        <w:rFonts w:ascii="Arial" w:eastAsia="Arial" w:hAnsi="Arial" w:cs="Arial"/>
        <w:b/>
        <w:bCs/>
        <w:w w:val="100"/>
        <w:sz w:val="22"/>
        <w:szCs w:val="22"/>
        <w:lang w:val="pl-PL" w:eastAsia="en-US" w:bidi="ar-SA"/>
      </w:rPr>
    </w:lvl>
    <w:lvl w:ilvl="2">
      <w:start w:val="1"/>
      <w:numFmt w:val="decimal"/>
      <w:lvlText w:val="%3)"/>
      <w:lvlJc w:val="left"/>
      <w:pPr>
        <w:tabs>
          <w:tab w:val="num" w:pos="0"/>
        </w:tabs>
        <w:ind w:left="968" w:hanging="339"/>
      </w:pPr>
      <w:rPr>
        <w:rFonts w:ascii="Arial" w:eastAsia="Arial" w:hAnsi="Arial" w:cs="Arial"/>
        <w:spacing w:val="-1"/>
        <w:w w:val="100"/>
        <w:sz w:val="22"/>
        <w:szCs w:val="22"/>
        <w:lang w:val="pl-PL" w:eastAsia="en-US" w:bidi="ar-SA"/>
      </w:rPr>
    </w:lvl>
    <w:lvl w:ilvl="3">
      <w:numFmt w:val="bullet"/>
      <w:lvlText w:val=""/>
      <w:lvlJc w:val="left"/>
      <w:pPr>
        <w:tabs>
          <w:tab w:val="num" w:pos="0"/>
        </w:tabs>
        <w:ind w:left="2876" w:hanging="339"/>
      </w:pPr>
      <w:rPr>
        <w:rFonts w:ascii="Symbol" w:hAnsi="Symbol" w:cs="Symbol" w:hint="default"/>
        <w:lang w:val="pl-PL" w:eastAsia="en-US" w:bidi="ar-SA"/>
      </w:rPr>
    </w:lvl>
    <w:lvl w:ilvl="4">
      <w:numFmt w:val="bullet"/>
      <w:lvlText w:val=""/>
      <w:lvlJc w:val="left"/>
      <w:pPr>
        <w:tabs>
          <w:tab w:val="num" w:pos="0"/>
        </w:tabs>
        <w:ind w:left="3834" w:hanging="339"/>
      </w:pPr>
      <w:rPr>
        <w:rFonts w:ascii="Symbol" w:hAnsi="Symbol" w:cs="Symbol" w:hint="default"/>
        <w:lang w:val="pl-PL" w:eastAsia="en-US" w:bidi="ar-SA"/>
      </w:rPr>
    </w:lvl>
    <w:lvl w:ilvl="5">
      <w:numFmt w:val="bullet"/>
      <w:lvlText w:val=""/>
      <w:lvlJc w:val="left"/>
      <w:pPr>
        <w:tabs>
          <w:tab w:val="num" w:pos="0"/>
        </w:tabs>
        <w:ind w:left="4792" w:hanging="339"/>
      </w:pPr>
      <w:rPr>
        <w:rFonts w:ascii="Symbol" w:hAnsi="Symbol" w:cs="Symbol" w:hint="default"/>
        <w:lang w:val="pl-PL" w:eastAsia="en-US" w:bidi="ar-SA"/>
      </w:rPr>
    </w:lvl>
    <w:lvl w:ilvl="6">
      <w:numFmt w:val="bullet"/>
      <w:lvlText w:val=""/>
      <w:lvlJc w:val="left"/>
      <w:pPr>
        <w:tabs>
          <w:tab w:val="num" w:pos="0"/>
        </w:tabs>
        <w:ind w:left="5751" w:hanging="339"/>
      </w:pPr>
      <w:rPr>
        <w:rFonts w:ascii="Symbol" w:hAnsi="Symbol" w:cs="Symbol" w:hint="default"/>
        <w:lang w:val="pl-PL" w:eastAsia="en-US" w:bidi="ar-SA"/>
      </w:rPr>
    </w:lvl>
    <w:lvl w:ilvl="7">
      <w:numFmt w:val="bullet"/>
      <w:lvlText w:val=""/>
      <w:lvlJc w:val="left"/>
      <w:pPr>
        <w:tabs>
          <w:tab w:val="num" w:pos="0"/>
        </w:tabs>
        <w:ind w:left="6709" w:hanging="339"/>
      </w:pPr>
      <w:rPr>
        <w:rFonts w:ascii="Symbol" w:hAnsi="Symbol" w:cs="Symbol" w:hint="default"/>
        <w:lang w:val="pl-PL" w:eastAsia="en-US" w:bidi="ar-SA"/>
      </w:rPr>
    </w:lvl>
    <w:lvl w:ilvl="8">
      <w:numFmt w:val="bullet"/>
      <w:lvlText w:val=""/>
      <w:lvlJc w:val="left"/>
      <w:pPr>
        <w:tabs>
          <w:tab w:val="num" w:pos="0"/>
        </w:tabs>
        <w:ind w:left="7667" w:hanging="339"/>
      </w:pPr>
      <w:rPr>
        <w:rFonts w:ascii="Symbol" w:hAnsi="Symbol" w:cs="Symbol" w:hint="default"/>
        <w:lang w:val="pl-PL" w:eastAsia="en-US" w:bidi="ar-SA"/>
      </w:rPr>
    </w:lvl>
  </w:abstractNum>
  <w:abstractNum w:abstractNumId="25" w15:restartNumberingAfterBreak="0">
    <w:nsid w:val="6A8B1EE6"/>
    <w:multiLevelType w:val="hybridMultilevel"/>
    <w:tmpl w:val="0A1E7C42"/>
    <w:lvl w:ilvl="0" w:tplc="60843666">
      <w:start w:val="1"/>
      <w:numFmt w:val="decimal"/>
      <w:lvlText w:val="%1)"/>
      <w:lvlJc w:val="left"/>
      <w:pPr>
        <w:ind w:left="900" w:hanging="360"/>
      </w:pPr>
      <w:rPr>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6" w15:restartNumberingAfterBreak="0">
    <w:nsid w:val="6AFE6C96"/>
    <w:multiLevelType w:val="multilevel"/>
    <w:tmpl w:val="E6F62538"/>
    <w:lvl w:ilvl="0">
      <w:start w:val="1"/>
      <w:numFmt w:val="decimal"/>
      <w:lvlText w:val="%1."/>
      <w:lvlJc w:val="left"/>
      <w:pPr>
        <w:tabs>
          <w:tab w:val="num" w:pos="0"/>
        </w:tabs>
        <w:ind w:left="399" w:hanging="284"/>
      </w:pPr>
      <w:rPr>
        <w:rFonts w:ascii="Arial" w:eastAsia="Arial" w:hAnsi="Arial" w:cs="Arial"/>
        <w:w w:val="100"/>
        <w:sz w:val="24"/>
        <w:szCs w:val="24"/>
        <w:lang w:val="pl-PL" w:eastAsia="en-US" w:bidi="ar-SA"/>
      </w:rPr>
    </w:lvl>
    <w:lvl w:ilvl="1">
      <w:numFmt w:val="bullet"/>
      <w:lvlText w:val=""/>
      <w:lvlJc w:val="left"/>
      <w:pPr>
        <w:tabs>
          <w:tab w:val="num" w:pos="0"/>
        </w:tabs>
        <w:ind w:left="1318" w:hanging="284"/>
      </w:pPr>
      <w:rPr>
        <w:rFonts w:ascii="Symbol" w:hAnsi="Symbol" w:cs="Symbol" w:hint="default"/>
        <w:lang w:val="pl-PL" w:eastAsia="en-US" w:bidi="ar-SA"/>
      </w:rPr>
    </w:lvl>
    <w:lvl w:ilvl="2">
      <w:numFmt w:val="bullet"/>
      <w:lvlText w:val=""/>
      <w:lvlJc w:val="left"/>
      <w:pPr>
        <w:tabs>
          <w:tab w:val="num" w:pos="0"/>
        </w:tabs>
        <w:ind w:left="2236" w:hanging="284"/>
      </w:pPr>
      <w:rPr>
        <w:rFonts w:ascii="Symbol" w:hAnsi="Symbol" w:cs="Symbol" w:hint="default"/>
        <w:lang w:val="pl-PL" w:eastAsia="en-US" w:bidi="ar-SA"/>
      </w:rPr>
    </w:lvl>
    <w:lvl w:ilvl="3">
      <w:numFmt w:val="bullet"/>
      <w:lvlText w:val=""/>
      <w:lvlJc w:val="left"/>
      <w:pPr>
        <w:tabs>
          <w:tab w:val="num" w:pos="0"/>
        </w:tabs>
        <w:ind w:left="3155" w:hanging="284"/>
      </w:pPr>
      <w:rPr>
        <w:rFonts w:ascii="Symbol" w:hAnsi="Symbol" w:cs="Symbol" w:hint="default"/>
        <w:lang w:val="pl-PL" w:eastAsia="en-US" w:bidi="ar-SA"/>
      </w:rPr>
    </w:lvl>
    <w:lvl w:ilvl="4">
      <w:numFmt w:val="bullet"/>
      <w:lvlText w:val=""/>
      <w:lvlJc w:val="left"/>
      <w:pPr>
        <w:tabs>
          <w:tab w:val="num" w:pos="0"/>
        </w:tabs>
        <w:ind w:left="4073" w:hanging="284"/>
      </w:pPr>
      <w:rPr>
        <w:rFonts w:ascii="Symbol" w:hAnsi="Symbol" w:cs="Symbol" w:hint="default"/>
        <w:lang w:val="pl-PL" w:eastAsia="en-US" w:bidi="ar-SA"/>
      </w:rPr>
    </w:lvl>
    <w:lvl w:ilvl="5">
      <w:numFmt w:val="bullet"/>
      <w:lvlText w:val=""/>
      <w:lvlJc w:val="left"/>
      <w:pPr>
        <w:tabs>
          <w:tab w:val="num" w:pos="0"/>
        </w:tabs>
        <w:ind w:left="4992" w:hanging="284"/>
      </w:pPr>
      <w:rPr>
        <w:rFonts w:ascii="Symbol" w:hAnsi="Symbol" w:cs="Symbol" w:hint="default"/>
        <w:lang w:val="pl-PL" w:eastAsia="en-US" w:bidi="ar-SA"/>
      </w:rPr>
    </w:lvl>
    <w:lvl w:ilvl="6">
      <w:numFmt w:val="bullet"/>
      <w:lvlText w:val=""/>
      <w:lvlJc w:val="left"/>
      <w:pPr>
        <w:tabs>
          <w:tab w:val="num" w:pos="0"/>
        </w:tabs>
        <w:ind w:left="5910" w:hanging="284"/>
      </w:pPr>
      <w:rPr>
        <w:rFonts w:ascii="Symbol" w:hAnsi="Symbol" w:cs="Symbol" w:hint="default"/>
        <w:lang w:val="pl-PL" w:eastAsia="en-US" w:bidi="ar-SA"/>
      </w:rPr>
    </w:lvl>
    <w:lvl w:ilvl="7">
      <w:numFmt w:val="bullet"/>
      <w:lvlText w:val=""/>
      <w:lvlJc w:val="left"/>
      <w:pPr>
        <w:tabs>
          <w:tab w:val="num" w:pos="0"/>
        </w:tabs>
        <w:ind w:left="6828" w:hanging="284"/>
      </w:pPr>
      <w:rPr>
        <w:rFonts w:ascii="Symbol" w:hAnsi="Symbol" w:cs="Symbol" w:hint="default"/>
        <w:lang w:val="pl-PL" w:eastAsia="en-US" w:bidi="ar-SA"/>
      </w:rPr>
    </w:lvl>
    <w:lvl w:ilvl="8">
      <w:numFmt w:val="bullet"/>
      <w:lvlText w:val=""/>
      <w:lvlJc w:val="left"/>
      <w:pPr>
        <w:tabs>
          <w:tab w:val="num" w:pos="0"/>
        </w:tabs>
        <w:ind w:left="7747" w:hanging="284"/>
      </w:pPr>
      <w:rPr>
        <w:rFonts w:ascii="Symbol" w:hAnsi="Symbol" w:cs="Symbol" w:hint="default"/>
        <w:lang w:val="pl-PL" w:eastAsia="en-US" w:bidi="ar-SA"/>
      </w:rPr>
    </w:lvl>
  </w:abstractNum>
  <w:abstractNum w:abstractNumId="27" w15:restartNumberingAfterBreak="0">
    <w:nsid w:val="6B0454E3"/>
    <w:multiLevelType w:val="multilevel"/>
    <w:tmpl w:val="7C067208"/>
    <w:lvl w:ilvl="0">
      <w:start w:val="4"/>
      <w:numFmt w:val="decimal"/>
      <w:lvlText w:val="%1"/>
      <w:lvlJc w:val="left"/>
      <w:pPr>
        <w:tabs>
          <w:tab w:val="num" w:pos="0"/>
        </w:tabs>
        <w:ind w:left="399" w:hanging="430"/>
      </w:pPr>
      <w:rPr>
        <w:lang w:val="pl-PL" w:eastAsia="en-US" w:bidi="ar-SA"/>
      </w:rPr>
    </w:lvl>
    <w:lvl w:ilvl="1">
      <w:start w:val="3"/>
      <w:numFmt w:val="decimal"/>
      <w:lvlText w:val="%1.%2."/>
      <w:lvlJc w:val="left"/>
      <w:pPr>
        <w:tabs>
          <w:tab w:val="num" w:pos="0"/>
        </w:tabs>
        <w:ind w:left="399" w:hanging="430"/>
      </w:pPr>
      <w:rPr>
        <w:rFonts w:ascii="Arial" w:eastAsia="Arial" w:hAnsi="Arial" w:cs="Arial"/>
        <w:b/>
        <w:bCs/>
        <w:spacing w:val="-1"/>
        <w:w w:val="100"/>
        <w:sz w:val="22"/>
        <w:szCs w:val="22"/>
        <w:lang w:val="pl-PL" w:eastAsia="en-US" w:bidi="ar-SA"/>
      </w:rPr>
    </w:lvl>
    <w:lvl w:ilvl="2">
      <w:start w:val="1"/>
      <w:numFmt w:val="decimal"/>
      <w:lvlText w:val="%3)"/>
      <w:lvlJc w:val="left"/>
      <w:pPr>
        <w:tabs>
          <w:tab w:val="num" w:pos="0"/>
        </w:tabs>
        <w:ind w:left="968" w:hanging="339"/>
      </w:pPr>
      <w:rPr>
        <w:rFonts w:ascii="Arial" w:eastAsia="Arial" w:hAnsi="Arial" w:cs="Arial"/>
        <w:spacing w:val="-1"/>
        <w:w w:val="100"/>
        <w:sz w:val="22"/>
        <w:szCs w:val="22"/>
        <w:lang w:val="pl-PL" w:eastAsia="en-US" w:bidi="ar-SA"/>
      </w:rPr>
    </w:lvl>
    <w:lvl w:ilvl="3">
      <w:numFmt w:val="bullet"/>
      <w:lvlText w:val=""/>
      <w:lvlJc w:val="left"/>
      <w:pPr>
        <w:tabs>
          <w:tab w:val="num" w:pos="0"/>
        </w:tabs>
        <w:ind w:left="2876" w:hanging="339"/>
      </w:pPr>
      <w:rPr>
        <w:rFonts w:ascii="Symbol" w:hAnsi="Symbol" w:cs="Symbol" w:hint="default"/>
        <w:lang w:val="pl-PL" w:eastAsia="en-US" w:bidi="ar-SA"/>
      </w:rPr>
    </w:lvl>
    <w:lvl w:ilvl="4">
      <w:numFmt w:val="bullet"/>
      <w:lvlText w:val=""/>
      <w:lvlJc w:val="left"/>
      <w:pPr>
        <w:tabs>
          <w:tab w:val="num" w:pos="0"/>
        </w:tabs>
        <w:ind w:left="3834" w:hanging="339"/>
      </w:pPr>
      <w:rPr>
        <w:rFonts w:ascii="Symbol" w:hAnsi="Symbol" w:cs="Symbol" w:hint="default"/>
        <w:lang w:val="pl-PL" w:eastAsia="en-US" w:bidi="ar-SA"/>
      </w:rPr>
    </w:lvl>
    <w:lvl w:ilvl="5">
      <w:numFmt w:val="bullet"/>
      <w:lvlText w:val=""/>
      <w:lvlJc w:val="left"/>
      <w:pPr>
        <w:tabs>
          <w:tab w:val="num" w:pos="0"/>
        </w:tabs>
        <w:ind w:left="4792" w:hanging="339"/>
      </w:pPr>
      <w:rPr>
        <w:rFonts w:ascii="Symbol" w:hAnsi="Symbol" w:cs="Symbol" w:hint="default"/>
        <w:lang w:val="pl-PL" w:eastAsia="en-US" w:bidi="ar-SA"/>
      </w:rPr>
    </w:lvl>
    <w:lvl w:ilvl="6">
      <w:numFmt w:val="bullet"/>
      <w:lvlText w:val=""/>
      <w:lvlJc w:val="left"/>
      <w:pPr>
        <w:tabs>
          <w:tab w:val="num" w:pos="0"/>
        </w:tabs>
        <w:ind w:left="5751" w:hanging="339"/>
      </w:pPr>
      <w:rPr>
        <w:rFonts w:ascii="Symbol" w:hAnsi="Symbol" w:cs="Symbol" w:hint="default"/>
        <w:lang w:val="pl-PL" w:eastAsia="en-US" w:bidi="ar-SA"/>
      </w:rPr>
    </w:lvl>
    <w:lvl w:ilvl="7">
      <w:numFmt w:val="bullet"/>
      <w:lvlText w:val=""/>
      <w:lvlJc w:val="left"/>
      <w:pPr>
        <w:tabs>
          <w:tab w:val="num" w:pos="0"/>
        </w:tabs>
        <w:ind w:left="6709" w:hanging="339"/>
      </w:pPr>
      <w:rPr>
        <w:rFonts w:ascii="Symbol" w:hAnsi="Symbol" w:cs="Symbol" w:hint="default"/>
        <w:lang w:val="pl-PL" w:eastAsia="en-US" w:bidi="ar-SA"/>
      </w:rPr>
    </w:lvl>
    <w:lvl w:ilvl="8">
      <w:numFmt w:val="bullet"/>
      <w:lvlText w:val=""/>
      <w:lvlJc w:val="left"/>
      <w:pPr>
        <w:tabs>
          <w:tab w:val="num" w:pos="0"/>
        </w:tabs>
        <w:ind w:left="7667" w:hanging="339"/>
      </w:pPr>
      <w:rPr>
        <w:rFonts w:ascii="Symbol" w:hAnsi="Symbol" w:cs="Symbol" w:hint="default"/>
        <w:lang w:val="pl-PL" w:eastAsia="en-US" w:bidi="ar-SA"/>
      </w:rPr>
    </w:lvl>
  </w:abstractNum>
  <w:abstractNum w:abstractNumId="28" w15:restartNumberingAfterBreak="0">
    <w:nsid w:val="6BF6021D"/>
    <w:multiLevelType w:val="multilevel"/>
    <w:tmpl w:val="5FBE7F5C"/>
    <w:lvl w:ilvl="0">
      <w:start w:val="1"/>
      <w:numFmt w:val="decimal"/>
      <w:lvlText w:val="%1."/>
      <w:lvlJc w:val="left"/>
      <w:pPr>
        <w:tabs>
          <w:tab w:val="num" w:pos="0"/>
        </w:tabs>
        <w:ind w:left="384" w:hanging="269"/>
      </w:pPr>
      <w:rPr>
        <w:rFonts w:ascii="Arial" w:eastAsia="Arial" w:hAnsi="Arial" w:cs="Arial"/>
        <w:spacing w:val="-3"/>
        <w:w w:val="100"/>
        <w:sz w:val="24"/>
        <w:szCs w:val="24"/>
        <w:lang w:val="pl-PL" w:eastAsia="en-US" w:bidi="ar-SA"/>
      </w:rPr>
    </w:lvl>
    <w:lvl w:ilvl="1">
      <w:numFmt w:val="bullet"/>
      <w:lvlText w:val=""/>
      <w:lvlJc w:val="left"/>
      <w:pPr>
        <w:tabs>
          <w:tab w:val="num" w:pos="0"/>
        </w:tabs>
        <w:ind w:left="1300" w:hanging="269"/>
      </w:pPr>
      <w:rPr>
        <w:rFonts w:ascii="Symbol" w:hAnsi="Symbol" w:cs="Symbol" w:hint="default"/>
        <w:lang w:val="pl-PL" w:eastAsia="en-US" w:bidi="ar-SA"/>
      </w:rPr>
    </w:lvl>
    <w:lvl w:ilvl="2">
      <w:numFmt w:val="bullet"/>
      <w:lvlText w:val=""/>
      <w:lvlJc w:val="left"/>
      <w:pPr>
        <w:tabs>
          <w:tab w:val="num" w:pos="0"/>
        </w:tabs>
        <w:ind w:left="2220" w:hanging="269"/>
      </w:pPr>
      <w:rPr>
        <w:rFonts w:ascii="Symbol" w:hAnsi="Symbol" w:cs="Symbol" w:hint="default"/>
        <w:lang w:val="pl-PL" w:eastAsia="en-US" w:bidi="ar-SA"/>
      </w:rPr>
    </w:lvl>
    <w:lvl w:ilvl="3">
      <w:numFmt w:val="bullet"/>
      <w:lvlText w:val=""/>
      <w:lvlJc w:val="left"/>
      <w:pPr>
        <w:tabs>
          <w:tab w:val="num" w:pos="0"/>
        </w:tabs>
        <w:ind w:left="3141" w:hanging="269"/>
      </w:pPr>
      <w:rPr>
        <w:rFonts w:ascii="Symbol" w:hAnsi="Symbol" w:cs="Symbol" w:hint="default"/>
        <w:lang w:val="pl-PL" w:eastAsia="en-US" w:bidi="ar-SA"/>
      </w:rPr>
    </w:lvl>
    <w:lvl w:ilvl="4">
      <w:numFmt w:val="bullet"/>
      <w:lvlText w:val=""/>
      <w:lvlJc w:val="left"/>
      <w:pPr>
        <w:tabs>
          <w:tab w:val="num" w:pos="0"/>
        </w:tabs>
        <w:ind w:left="4061" w:hanging="269"/>
      </w:pPr>
      <w:rPr>
        <w:rFonts w:ascii="Symbol" w:hAnsi="Symbol" w:cs="Symbol" w:hint="default"/>
        <w:lang w:val="pl-PL" w:eastAsia="en-US" w:bidi="ar-SA"/>
      </w:rPr>
    </w:lvl>
    <w:lvl w:ilvl="5">
      <w:numFmt w:val="bullet"/>
      <w:lvlText w:val=""/>
      <w:lvlJc w:val="left"/>
      <w:pPr>
        <w:tabs>
          <w:tab w:val="num" w:pos="0"/>
        </w:tabs>
        <w:ind w:left="4982" w:hanging="269"/>
      </w:pPr>
      <w:rPr>
        <w:rFonts w:ascii="Symbol" w:hAnsi="Symbol" w:cs="Symbol" w:hint="default"/>
        <w:lang w:val="pl-PL" w:eastAsia="en-US" w:bidi="ar-SA"/>
      </w:rPr>
    </w:lvl>
    <w:lvl w:ilvl="6">
      <w:numFmt w:val="bullet"/>
      <w:lvlText w:val=""/>
      <w:lvlJc w:val="left"/>
      <w:pPr>
        <w:tabs>
          <w:tab w:val="num" w:pos="0"/>
        </w:tabs>
        <w:ind w:left="5902" w:hanging="269"/>
      </w:pPr>
      <w:rPr>
        <w:rFonts w:ascii="Symbol" w:hAnsi="Symbol" w:cs="Symbol" w:hint="default"/>
        <w:lang w:val="pl-PL" w:eastAsia="en-US" w:bidi="ar-SA"/>
      </w:rPr>
    </w:lvl>
    <w:lvl w:ilvl="7">
      <w:numFmt w:val="bullet"/>
      <w:lvlText w:val=""/>
      <w:lvlJc w:val="left"/>
      <w:pPr>
        <w:tabs>
          <w:tab w:val="num" w:pos="0"/>
        </w:tabs>
        <w:ind w:left="6822" w:hanging="269"/>
      </w:pPr>
      <w:rPr>
        <w:rFonts w:ascii="Symbol" w:hAnsi="Symbol" w:cs="Symbol" w:hint="default"/>
        <w:lang w:val="pl-PL" w:eastAsia="en-US" w:bidi="ar-SA"/>
      </w:rPr>
    </w:lvl>
    <w:lvl w:ilvl="8">
      <w:numFmt w:val="bullet"/>
      <w:lvlText w:val=""/>
      <w:lvlJc w:val="left"/>
      <w:pPr>
        <w:tabs>
          <w:tab w:val="num" w:pos="0"/>
        </w:tabs>
        <w:ind w:left="7743" w:hanging="269"/>
      </w:pPr>
      <w:rPr>
        <w:rFonts w:ascii="Symbol" w:hAnsi="Symbol" w:cs="Symbol" w:hint="default"/>
        <w:lang w:val="pl-PL" w:eastAsia="en-US" w:bidi="ar-SA"/>
      </w:rPr>
    </w:lvl>
  </w:abstractNum>
  <w:abstractNum w:abstractNumId="29" w15:restartNumberingAfterBreak="0">
    <w:nsid w:val="70E13FD8"/>
    <w:multiLevelType w:val="multilevel"/>
    <w:tmpl w:val="094E351A"/>
    <w:lvl w:ilvl="0">
      <w:start w:val="1"/>
      <w:numFmt w:val="decimal"/>
      <w:lvlText w:val="%1."/>
      <w:lvlJc w:val="left"/>
      <w:pPr>
        <w:tabs>
          <w:tab w:val="num" w:pos="0"/>
        </w:tabs>
        <w:ind w:left="356" w:hanging="240"/>
      </w:pPr>
      <w:rPr>
        <w:rFonts w:ascii="Arial" w:eastAsia="Arial" w:hAnsi="Arial" w:cs="Arial"/>
        <w:spacing w:val="-1"/>
        <w:w w:val="100"/>
        <w:sz w:val="22"/>
        <w:szCs w:val="22"/>
        <w:lang w:val="pl-PL" w:eastAsia="en-US" w:bidi="ar-SA"/>
      </w:rPr>
    </w:lvl>
    <w:lvl w:ilvl="1">
      <w:numFmt w:val="bullet"/>
      <w:lvlText w:val=""/>
      <w:lvlJc w:val="left"/>
      <w:pPr>
        <w:tabs>
          <w:tab w:val="num" w:pos="0"/>
        </w:tabs>
        <w:ind w:left="1282" w:hanging="240"/>
      </w:pPr>
      <w:rPr>
        <w:rFonts w:ascii="Symbol" w:hAnsi="Symbol" w:cs="Symbol" w:hint="default"/>
        <w:lang w:val="pl-PL" w:eastAsia="en-US" w:bidi="ar-SA"/>
      </w:rPr>
    </w:lvl>
    <w:lvl w:ilvl="2">
      <w:numFmt w:val="bullet"/>
      <w:lvlText w:val=""/>
      <w:lvlJc w:val="left"/>
      <w:pPr>
        <w:tabs>
          <w:tab w:val="num" w:pos="0"/>
        </w:tabs>
        <w:ind w:left="2204" w:hanging="240"/>
      </w:pPr>
      <w:rPr>
        <w:rFonts w:ascii="Symbol" w:hAnsi="Symbol" w:cs="Symbol" w:hint="default"/>
        <w:lang w:val="pl-PL" w:eastAsia="en-US" w:bidi="ar-SA"/>
      </w:rPr>
    </w:lvl>
    <w:lvl w:ilvl="3">
      <w:numFmt w:val="bullet"/>
      <w:lvlText w:val=""/>
      <w:lvlJc w:val="left"/>
      <w:pPr>
        <w:tabs>
          <w:tab w:val="num" w:pos="0"/>
        </w:tabs>
        <w:ind w:left="3127" w:hanging="240"/>
      </w:pPr>
      <w:rPr>
        <w:rFonts w:ascii="Symbol" w:hAnsi="Symbol" w:cs="Symbol" w:hint="default"/>
        <w:lang w:val="pl-PL" w:eastAsia="en-US" w:bidi="ar-SA"/>
      </w:rPr>
    </w:lvl>
    <w:lvl w:ilvl="4">
      <w:numFmt w:val="bullet"/>
      <w:lvlText w:val=""/>
      <w:lvlJc w:val="left"/>
      <w:pPr>
        <w:tabs>
          <w:tab w:val="num" w:pos="0"/>
        </w:tabs>
        <w:ind w:left="4049" w:hanging="240"/>
      </w:pPr>
      <w:rPr>
        <w:rFonts w:ascii="Symbol" w:hAnsi="Symbol" w:cs="Symbol" w:hint="default"/>
        <w:lang w:val="pl-PL" w:eastAsia="en-US" w:bidi="ar-SA"/>
      </w:rPr>
    </w:lvl>
    <w:lvl w:ilvl="5">
      <w:numFmt w:val="bullet"/>
      <w:lvlText w:val=""/>
      <w:lvlJc w:val="left"/>
      <w:pPr>
        <w:tabs>
          <w:tab w:val="num" w:pos="0"/>
        </w:tabs>
        <w:ind w:left="4972" w:hanging="240"/>
      </w:pPr>
      <w:rPr>
        <w:rFonts w:ascii="Symbol" w:hAnsi="Symbol" w:cs="Symbol" w:hint="default"/>
        <w:lang w:val="pl-PL" w:eastAsia="en-US" w:bidi="ar-SA"/>
      </w:rPr>
    </w:lvl>
    <w:lvl w:ilvl="6">
      <w:numFmt w:val="bullet"/>
      <w:lvlText w:val=""/>
      <w:lvlJc w:val="left"/>
      <w:pPr>
        <w:tabs>
          <w:tab w:val="num" w:pos="0"/>
        </w:tabs>
        <w:ind w:left="5894" w:hanging="240"/>
      </w:pPr>
      <w:rPr>
        <w:rFonts w:ascii="Symbol" w:hAnsi="Symbol" w:cs="Symbol" w:hint="default"/>
        <w:lang w:val="pl-PL" w:eastAsia="en-US" w:bidi="ar-SA"/>
      </w:rPr>
    </w:lvl>
    <w:lvl w:ilvl="7">
      <w:numFmt w:val="bullet"/>
      <w:lvlText w:val=""/>
      <w:lvlJc w:val="left"/>
      <w:pPr>
        <w:tabs>
          <w:tab w:val="num" w:pos="0"/>
        </w:tabs>
        <w:ind w:left="6816" w:hanging="240"/>
      </w:pPr>
      <w:rPr>
        <w:rFonts w:ascii="Symbol" w:hAnsi="Symbol" w:cs="Symbol" w:hint="default"/>
        <w:lang w:val="pl-PL" w:eastAsia="en-US" w:bidi="ar-SA"/>
      </w:rPr>
    </w:lvl>
    <w:lvl w:ilvl="8">
      <w:numFmt w:val="bullet"/>
      <w:lvlText w:val=""/>
      <w:lvlJc w:val="left"/>
      <w:pPr>
        <w:tabs>
          <w:tab w:val="num" w:pos="0"/>
        </w:tabs>
        <w:ind w:left="7739" w:hanging="240"/>
      </w:pPr>
      <w:rPr>
        <w:rFonts w:ascii="Symbol" w:hAnsi="Symbol" w:cs="Symbol" w:hint="default"/>
        <w:lang w:val="pl-PL" w:eastAsia="en-US" w:bidi="ar-SA"/>
      </w:rPr>
    </w:lvl>
  </w:abstractNum>
  <w:abstractNum w:abstractNumId="30" w15:restartNumberingAfterBreak="0">
    <w:nsid w:val="7260266A"/>
    <w:multiLevelType w:val="multilevel"/>
    <w:tmpl w:val="E04A30EE"/>
    <w:lvl w:ilvl="0">
      <w:numFmt w:val="bullet"/>
      <w:lvlText w:val="-"/>
      <w:lvlJc w:val="left"/>
      <w:pPr>
        <w:tabs>
          <w:tab w:val="num" w:pos="0"/>
        </w:tabs>
        <w:ind w:left="399" w:hanging="147"/>
      </w:pPr>
      <w:rPr>
        <w:rFonts w:ascii="Arial" w:hAnsi="Arial" w:cs="Arial" w:hint="default"/>
        <w:w w:val="99"/>
        <w:sz w:val="24"/>
        <w:szCs w:val="24"/>
        <w:lang w:val="pl-PL" w:eastAsia="en-US" w:bidi="ar-SA"/>
      </w:rPr>
    </w:lvl>
    <w:lvl w:ilvl="1">
      <w:numFmt w:val="bullet"/>
      <w:lvlText w:val=""/>
      <w:lvlJc w:val="left"/>
      <w:pPr>
        <w:tabs>
          <w:tab w:val="num" w:pos="0"/>
        </w:tabs>
        <w:ind w:left="1318" w:hanging="147"/>
      </w:pPr>
      <w:rPr>
        <w:rFonts w:ascii="Symbol" w:hAnsi="Symbol" w:cs="Symbol" w:hint="default"/>
        <w:lang w:val="pl-PL" w:eastAsia="en-US" w:bidi="ar-SA"/>
      </w:rPr>
    </w:lvl>
    <w:lvl w:ilvl="2">
      <w:numFmt w:val="bullet"/>
      <w:lvlText w:val=""/>
      <w:lvlJc w:val="left"/>
      <w:pPr>
        <w:tabs>
          <w:tab w:val="num" w:pos="0"/>
        </w:tabs>
        <w:ind w:left="2236" w:hanging="147"/>
      </w:pPr>
      <w:rPr>
        <w:rFonts w:ascii="Symbol" w:hAnsi="Symbol" w:cs="Symbol" w:hint="default"/>
        <w:lang w:val="pl-PL" w:eastAsia="en-US" w:bidi="ar-SA"/>
      </w:rPr>
    </w:lvl>
    <w:lvl w:ilvl="3">
      <w:numFmt w:val="bullet"/>
      <w:lvlText w:val=""/>
      <w:lvlJc w:val="left"/>
      <w:pPr>
        <w:tabs>
          <w:tab w:val="num" w:pos="0"/>
        </w:tabs>
        <w:ind w:left="3155" w:hanging="147"/>
      </w:pPr>
      <w:rPr>
        <w:rFonts w:ascii="Symbol" w:hAnsi="Symbol" w:cs="Symbol" w:hint="default"/>
        <w:lang w:val="pl-PL" w:eastAsia="en-US" w:bidi="ar-SA"/>
      </w:rPr>
    </w:lvl>
    <w:lvl w:ilvl="4">
      <w:numFmt w:val="bullet"/>
      <w:lvlText w:val=""/>
      <w:lvlJc w:val="left"/>
      <w:pPr>
        <w:tabs>
          <w:tab w:val="num" w:pos="0"/>
        </w:tabs>
        <w:ind w:left="4073" w:hanging="147"/>
      </w:pPr>
      <w:rPr>
        <w:rFonts w:ascii="Symbol" w:hAnsi="Symbol" w:cs="Symbol" w:hint="default"/>
        <w:lang w:val="pl-PL" w:eastAsia="en-US" w:bidi="ar-SA"/>
      </w:rPr>
    </w:lvl>
    <w:lvl w:ilvl="5">
      <w:numFmt w:val="bullet"/>
      <w:lvlText w:val=""/>
      <w:lvlJc w:val="left"/>
      <w:pPr>
        <w:tabs>
          <w:tab w:val="num" w:pos="0"/>
        </w:tabs>
        <w:ind w:left="4992" w:hanging="147"/>
      </w:pPr>
      <w:rPr>
        <w:rFonts w:ascii="Symbol" w:hAnsi="Symbol" w:cs="Symbol" w:hint="default"/>
        <w:lang w:val="pl-PL" w:eastAsia="en-US" w:bidi="ar-SA"/>
      </w:rPr>
    </w:lvl>
    <w:lvl w:ilvl="6">
      <w:numFmt w:val="bullet"/>
      <w:lvlText w:val=""/>
      <w:lvlJc w:val="left"/>
      <w:pPr>
        <w:tabs>
          <w:tab w:val="num" w:pos="0"/>
        </w:tabs>
        <w:ind w:left="5910" w:hanging="147"/>
      </w:pPr>
      <w:rPr>
        <w:rFonts w:ascii="Symbol" w:hAnsi="Symbol" w:cs="Symbol" w:hint="default"/>
        <w:lang w:val="pl-PL" w:eastAsia="en-US" w:bidi="ar-SA"/>
      </w:rPr>
    </w:lvl>
    <w:lvl w:ilvl="7">
      <w:numFmt w:val="bullet"/>
      <w:lvlText w:val=""/>
      <w:lvlJc w:val="left"/>
      <w:pPr>
        <w:tabs>
          <w:tab w:val="num" w:pos="0"/>
        </w:tabs>
        <w:ind w:left="6828" w:hanging="147"/>
      </w:pPr>
      <w:rPr>
        <w:rFonts w:ascii="Symbol" w:hAnsi="Symbol" w:cs="Symbol" w:hint="default"/>
        <w:lang w:val="pl-PL" w:eastAsia="en-US" w:bidi="ar-SA"/>
      </w:rPr>
    </w:lvl>
    <w:lvl w:ilvl="8">
      <w:numFmt w:val="bullet"/>
      <w:lvlText w:val=""/>
      <w:lvlJc w:val="left"/>
      <w:pPr>
        <w:tabs>
          <w:tab w:val="num" w:pos="0"/>
        </w:tabs>
        <w:ind w:left="7747" w:hanging="147"/>
      </w:pPr>
      <w:rPr>
        <w:rFonts w:ascii="Symbol" w:hAnsi="Symbol" w:cs="Symbol" w:hint="default"/>
        <w:lang w:val="pl-PL" w:eastAsia="en-US" w:bidi="ar-SA"/>
      </w:rPr>
    </w:lvl>
  </w:abstractNum>
  <w:abstractNum w:abstractNumId="31" w15:restartNumberingAfterBreak="0">
    <w:nsid w:val="79BB5228"/>
    <w:multiLevelType w:val="multilevel"/>
    <w:tmpl w:val="1FB4B6BA"/>
    <w:lvl w:ilvl="0">
      <w:numFmt w:val="bullet"/>
      <w:lvlText w:val="-"/>
      <w:lvlJc w:val="left"/>
      <w:pPr>
        <w:tabs>
          <w:tab w:val="num" w:pos="0"/>
        </w:tabs>
        <w:ind w:left="399" w:hanging="147"/>
      </w:pPr>
      <w:rPr>
        <w:rFonts w:ascii="Arial" w:hAnsi="Arial" w:cs="Arial" w:hint="default"/>
        <w:w w:val="99"/>
        <w:sz w:val="24"/>
        <w:szCs w:val="24"/>
        <w:lang w:val="pl-PL" w:eastAsia="en-US" w:bidi="ar-SA"/>
      </w:rPr>
    </w:lvl>
    <w:lvl w:ilvl="1">
      <w:numFmt w:val="bullet"/>
      <w:lvlText w:val=""/>
      <w:lvlJc w:val="left"/>
      <w:pPr>
        <w:tabs>
          <w:tab w:val="num" w:pos="0"/>
        </w:tabs>
        <w:ind w:left="1318" w:hanging="147"/>
      </w:pPr>
      <w:rPr>
        <w:rFonts w:ascii="Symbol" w:hAnsi="Symbol" w:cs="Symbol" w:hint="default"/>
        <w:lang w:val="pl-PL" w:eastAsia="en-US" w:bidi="ar-SA"/>
      </w:rPr>
    </w:lvl>
    <w:lvl w:ilvl="2">
      <w:numFmt w:val="bullet"/>
      <w:lvlText w:val=""/>
      <w:lvlJc w:val="left"/>
      <w:pPr>
        <w:tabs>
          <w:tab w:val="num" w:pos="0"/>
        </w:tabs>
        <w:ind w:left="2236" w:hanging="147"/>
      </w:pPr>
      <w:rPr>
        <w:rFonts w:ascii="Symbol" w:hAnsi="Symbol" w:cs="Symbol" w:hint="default"/>
        <w:lang w:val="pl-PL" w:eastAsia="en-US" w:bidi="ar-SA"/>
      </w:rPr>
    </w:lvl>
    <w:lvl w:ilvl="3">
      <w:numFmt w:val="bullet"/>
      <w:lvlText w:val=""/>
      <w:lvlJc w:val="left"/>
      <w:pPr>
        <w:tabs>
          <w:tab w:val="num" w:pos="0"/>
        </w:tabs>
        <w:ind w:left="3155" w:hanging="147"/>
      </w:pPr>
      <w:rPr>
        <w:rFonts w:ascii="Symbol" w:hAnsi="Symbol" w:cs="Symbol" w:hint="default"/>
        <w:lang w:val="pl-PL" w:eastAsia="en-US" w:bidi="ar-SA"/>
      </w:rPr>
    </w:lvl>
    <w:lvl w:ilvl="4">
      <w:numFmt w:val="bullet"/>
      <w:lvlText w:val=""/>
      <w:lvlJc w:val="left"/>
      <w:pPr>
        <w:tabs>
          <w:tab w:val="num" w:pos="0"/>
        </w:tabs>
        <w:ind w:left="4073" w:hanging="147"/>
      </w:pPr>
      <w:rPr>
        <w:rFonts w:ascii="Symbol" w:hAnsi="Symbol" w:cs="Symbol" w:hint="default"/>
        <w:lang w:val="pl-PL" w:eastAsia="en-US" w:bidi="ar-SA"/>
      </w:rPr>
    </w:lvl>
    <w:lvl w:ilvl="5">
      <w:numFmt w:val="bullet"/>
      <w:lvlText w:val=""/>
      <w:lvlJc w:val="left"/>
      <w:pPr>
        <w:tabs>
          <w:tab w:val="num" w:pos="0"/>
        </w:tabs>
        <w:ind w:left="4992" w:hanging="147"/>
      </w:pPr>
      <w:rPr>
        <w:rFonts w:ascii="Symbol" w:hAnsi="Symbol" w:cs="Symbol" w:hint="default"/>
        <w:lang w:val="pl-PL" w:eastAsia="en-US" w:bidi="ar-SA"/>
      </w:rPr>
    </w:lvl>
    <w:lvl w:ilvl="6">
      <w:numFmt w:val="bullet"/>
      <w:lvlText w:val=""/>
      <w:lvlJc w:val="left"/>
      <w:pPr>
        <w:tabs>
          <w:tab w:val="num" w:pos="0"/>
        </w:tabs>
        <w:ind w:left="5910" w:hanging="147"/>
      </w:pPr>
      <w:rPr>
        <w:rFonts w:ascii="Symbol" w:hAnsi="Symbol" w:cs="Symbol" w:hint="default"/>
        <w:lang w:val="pl-PL" w:eastAsia="en-US" w:bidi="ar-SA"/>
      </w:rPr>
    </w:lvl>
    <w:lvl w:ilvl="7">
      <w:numFmt w:val="bullet"/>
      <w:lvlText w:val=""/>
      <w:lvlJc w:val="left"/>
      <w:pPr>
        <w:tabs>
          <w:tab w:val="num" w:pos="0"/>
        </w:tabs>
        <w:ind w:left="6828" w:hanging="147"/>
      </w:pPr>
      <w:rPr>
        <w:rFonts w:ascii="Symbol" w:hAnsi="Symbol" w:cs="Symbol" w:hint="default"/>
        <w:lang w:val="pl-PL" w:eastAsia="en-US" w:bidi="ar-SA"/>
      </w:rPr>
    </w:lvl>
    <w:lvl w:ilvl="8">
      <w:numFmt w:val="bullet"/>
      <w:lvlText w:val=""/>
      <w:lvlJc w:val="left"/>
      <w:pPr>
        <w:tabs>
          <w:tab w:val="num" w:pos="0"/>
        </w:tabs>
        <w:ind w:left="7747" w:hanging="147"/>
      </w:pPr>
      <w:rPr>
        <w:rFonts w:ascii="Symbol" w:hAnsi="Symbol" w:cs="Symbol" w:hint="default"/>
        <w:lang w:val="pl-PL" w:eastAsia="en-US" w:bidi="ar-SA"/>
      </w:rPr>
    </w:lvl>
  </w:abstractNum>
  <w:num w:numId="1">
    <w:abstractNumId w:val="15"/>
  </w:num>
  <w:num w:numId="2">
    <w:abstractNumId w:val="2"/>
  </w:num>
  <w:num w:numId="3">
    <w:abstractNumId w:val="20"/>
  </w:num>
  <w:num w:numId="4">
    <w:abstractNumId w:val="5"/>
  </w:num>
  <w:num w:numId="5">
    <w:abstractNumId w:val="6"/>
  </w:num>
  <w:num w:numId="6">
    <w:abstractNumId w:val="1"/>
  </w:num>
  <w:num w:numId="7">
    <w:abstractNumId w:val="17"/>
  </w:num>
  <w:num w:numId="8">
    <w:abstractNumId w:val="11"/>
  </w:num>
  <w:num w:numId="9">
    <w:abstractNumId w:val="16"/>
  </w:num>
  <w:num w:numId="10">
    <w:abstractNumId w:val="28"/>
  </w:num>
  <w:num w:numId="11">
    <w:abstractNumId w:val="14"/>
  </w:num>
  <w:num w:numId="12">
    <w:abstractNumId w:val="31"/>
  </w:num>
  <w:num w:numId="13">
    <w:abstractNumId w:val="22"/>
  </w:num>
  <w:num w:numId="14">
    <w:abstractNumId w:val="13"/>
  </w:num>
  <w:num w:numId="15">
    <w:abstractNumId w:val="26"/>
  </w:num>
  <w:num w:numId="16">
    <w:abstractNumId w:val="3"/>
  </w:num>
  <w:num w:numId="17">
    <w:abstractNumId w:val="0"/>
  </w:num>
  <w:num w:numId="18">
    <w:abstractNumId w:val="27"/>
  </w:num>
  <w:num w:numId="19">
    <w:abstractNumId w:val="10"/>
  </w:num>
  <w:num w:numId="20">
    <w:abstractNumId w:val="24"/>
  </w:num>
  <w:num w:numId="21">
    <w:abstractNumId w:val="4"/>
  </w:num>
  <w:num w:numId="22">
    <w:abstractNumId w:val="30"/>
  </w:num>
  <w:num w:numId="23">
    <w:abstractNumId w:val="21"/>
  </w:num>
  <w:num w:numId="24">
    <w:abstractNumId w:val="29"/>
  </w:num>
  <w:num w:numId="25">
    <w:abstractNumId w:val="23"/>
  </w:num>
  <w:num w:numId="26">
    <w:abstractNumId w:val="8"/>
  </w:num>
  <w:num w:numId="27">
    <w:abstractNumId w:val="12"/>
  </w:num>
  <w:num w:numId="28">
    <w:abstractNumId w:val="18"/>
  </w:num>
  <w:num w:numId="29">
    <w:abstractNumId w:val="9"/>
  </w:num>
  <w:num w:numId="30">
    <w:abstractNumId w:val="7"/>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46"/>
    <w:rsid w:val="000046A0"/>
    <w:rsid w:val="00011D0B"/>
    <w:rsid w:val="0003304A"/>
    <w:rsid w:val="0004401C"/>
    <w:rsid w:val="000663F0"/>
    <w:rsid w:val="0007179F"/>
    <w:rsid w:val="00074995"/>
    <w:rsid w:val="000841C5"/>
    <w:rsid w:val="00091297"/>
    <w:rsid w:val="000C142B"/>
    <w:rsid w:val="000D0C82"/>
    <w:rsid w:val="000D6105"/>
    <w:rsid w:val="000E232C"/>
    <w:rsid w:val="001250C3"/>
    <w:rsid w:val="00152C64"/>
    <w:rsid w:val="00154086"/>
    <w:rsid w:val="00174BD5"/>
    <w:rsid w:val="0017518F"/>
    <w:rsid w:val="001B6BB3"/>
    <w:rsid w:val="001C7B9E"/>
    <w:rsid w:val="001D3E6A"/>
    <w:rsid w:val="001E27CD"/>
    <w:rsid w:val="001E3350"/>
    <w:rsid w:val="001F6F05"/>
    <w:rsid w:val="00206464"/>
    <w:rsid w:val="0022288C"/>
    <w:rsid w:val="00230235"/>
    <w:rsid w:val="00232567"/>
    <w:rsid w:val="00242959"/>
    <w:rsid w:val="00282A1A"/>
    <w:rsid w:val="002B3FC2"/>
    <w:rsid w:val="002C4171"/>
    <w:rsid w:val="002D659D"/>
    <w:rsid w:val="002E6B13"/>
    <w:rsid w:val="00314781"/>
    <w:rsid w:val="00321F08"/>
    <w:rsid w:val="00326149"/>
    <w:rsid w:val="003509B1"/>
    <w:rsid w:val="00376669"/>
    <w:rsid w:val="00384F20"/>
    <w:rsid w:val="003A335E"/>
    <w:rsid w:val="003B0BC5"/>
    <w:rsid w:val="003B664B"/>
    <w:rsid w:val="003E76E0"/>
    <w:rsid w:val="003F1A10"/>
    <w:rsid w:val="003F48B7"/>
    <w:rsid w:val="003F5044"/>
    <w:rsid w:val="00411BFF"/>
    <w:rsid w:val="00415EAC"/>
    <w:rsid w:val="004436BA"/>
    <w:rsid w:val="00444C35"/>
    <w:rsid w:val="004544C1"/>
    <w:rsid w:val="0046795F"/>
    <w:rsid w:val="00467FEC"/>
    <w:rsid w:val="00473FDD"/>
    <w:rsid w:val="00480FDD"/>
    <w:rsid w:val="00485AD1"/>
    <w:rsid w:val="004A3854"/>
    <w:rsid w:val="004A7EEC"/>
    <w:rsid w:val="004D20CE"/>
    <w:rsid w:val="004D3923"/>
    <w:rsid w:val="004F395C"/>
    <w:rsid w:val="004F59F8"/>
    <w:rsid w:val="0050376D"/>
    <w:rsid w:val="0053269B"/>
    <w:rsid w:val="0053617F"/>
    <w:rsid w:val="005606E9"/>
    <w:rsid w:val="005818CC"/>
    <w:rsid w:val="005C6B2F"/>
    <w:rsid w:val="005F01B1"/>
    <w:rsid w:val="00600B46"/>
    <w:rsid w:val="00603D67"/>
    <w:rsid w:val="00625971"/>
    <w:rsid w:val="00635358"/>
    <w:rsid w:val="00650155"/>
    <w:rsid w:val="006529D5"/>
    <w:rsid w:val="00665CEF"/>
    <w:rsid w:val="006734AA"/>
    <w:rsid w:val="006C1F56"/>
    <w:rsid w:val="006D027C"/>
    <w:rsid w:val="006F08AE"/>
    <w:rsid w:val="00723F39"/>
    <w:rsid w:val="00746775"/>
    <w:rsid w:val="00765CA4"/>
    <w:rsid w:val="0077382F"/>
    <w:rsid w:val="00776DA1"/>
    <w:rsid w:val="00790158"/>
    <w:rsid w:val="007A3FF6"/>
    <w:rsid w:val="007B2992"/>
    <w:rsid w:val="007C2F89"/>
    <w:rsid w:val="007D15FD"/>
    <w:rsid w:val="00821D7E"/>
    <w:rsid w:val="0083445F"/>
    <w:rsid w:val="0085052C"/>
    <w:rsid w:val="00863EBF"/>
    <w:rsid w:val="00881785"/>
    <w:rsid w:val="008A4841"/>
    <w:rsid w:val="008A4BDD"/>
    <w:rsid w:val="008B4D89"/>
    <w:rsid w:val="008B64A6"/>
    <w:rsid w:val="008B7F2D"/>
    <w:rsid w:val="008E2EA0"/>
    <w:rsid w:val="00947843"/>
    <w:rsid w:val="009710C3"/>
    <w:rsid w:val="009802FC"/>
    <w:rsid w:val="00984F4B"/>
    <w:rsid w:val="009B1FBA"/>
    <w:rsid w:val="009C3678"/>
    <w:rsid w:val="009D1AB1"/>
    <w:rsid w:val="009D27E0"/>
    <w:rsid w:val="009E030F"/>
    <w:rsid w:val="009E206C"/>
    <w:rsid w:val="009F257D"/>
    <w:rsid w:val="00A0139B"/>
    <w:rsid w:val="00A21641"/>
    <w:rsid w:val="00A353B4"/>
    <w:rsid w:val="00A47AFD"/>
    <w:rsid w:val="00A55445"/>
    <w:rsid w:val="00A57773"/>
    <w:rsid w:val="00A6220B"/>
    <w:rsid w:val="00A82BA5"/>
    <w:rsid w:val="00A84386"/>
    <w:rsid w:val="00A92B0B"/>
    <w:rsid w:val="00AB224F"/>
    <w:rsid w:val="00AD2F67"/>
    <w:rsid w:val="00AE46F6"/>
    <w:rsid w:val="00AF2CD2"/>
    <w:rsid w:val="00AF32C8"/>
    <w:rsid w:val="00AF350B"/>
    <w:rsid w:val="00AF5CD5"/>
    <w:rsid w:val="00B01BA7"/>
    <w:rsid w:val="00B137C0"/>
    <w:rsid w:val="00B345C8"/>
    <w:rsid w:val="00B37A4F"/>
    <w:rsid w:val="00B5344E"/>
    <w:rsid w:val="00BA3018"/>
    <w:rsid w:val="00BE5A18"/>
    <w:rsid w:val="00BF275F"/>
    <w:rsid w:val="00BF5DF5"/>
    <w:rsid w:val="00C22D13"/>
    <w:rsid w:val="00C33612"/>
    <w:rsid w:val="00C520BE"/>
    <w:rsid w:val="00C614F5"/>
    <w:rsid w:val="00C6207B"/>
    <w:rsid w:val="00C72792"/>
    <w:rsid w:val="00C80F29"/>
    <w:rsid w:val="00CA0752"/>
    <w:rsid w:val="00CB37A4"/>
    <w:rsid w:val="00CD0F01"/>
    <w:rsid w:val="00CE0F50"/>
    <w:rsid w:val="00CE7A29"/>
    <w:rsid w:val="00CF1017"/>
    <w:rsid w:val="00CF59B5"/>
    <w:rsid w:val="00D0248B"/>
    <w:rsid w:val="00D16E48"/>
    <w:rsid w:val="00D539CC"/>
    <w:rsid w:val="00D61BDF"/>
    <w:rsid w:val="00D95A97"/>
    <w:rsid w:val="00DF5838"/>
    <w:rsid w:val="00E01365"/>
    <w:rsid w:val="00E14C44"/>
    <w:rsid w:val="00E32750"/>
    <w:rsid w:val="00E35D9A"/>
    <w:rsid w:val="00E37D4F"/>
    <w:rsid w:val="00E37FB6"/>
    <w:rsid w:val="00E56431"/>
    <w:rsid w:val="00E57CE0"/>
    <w:rsid w:val="00E62991"/>
    <w:rsid w:val="00E75430"/>
    <w:rsid w:val="00EA1858"/>
    <w:rsid w:val="00EB224C"/>
    <w:rsid w:val="00EB4FD2"/>
    <w:rsid w:val="00EC4DAA"/>
    <w:rsid w:val="00ED7359"/>
    <w:rsid w:val="00EE0D4D"/>
    <w:rsid w:val="00F31853"/>
    <w:rsid w:val="00F34D6A"/>
    <w:rsid w:val="00F50BA4"/>
    <w:rsid w:val="00F66831"/>
    <w:rsid w:val="00F9114A"/>
    <w:rsid w:val="00F96455"/>
    <w:rsid w:val="00FB6A8D"/>
    <w:rsid w:val="00FC43EB"/>
    <w:rsid w:val="00FC4A8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CA67"/>
  <w15:docId w15:val="{0BB947F6-F26A-49A8-9770-E3643731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pPr>
      <w:widowControl w:val="0"/>
    </w:pPr>
    <w:rPr>
      <w:rFonts w:ascii="Arial" w:eastAsia="Arial" w:hAnsi="Arial" w:cs="Arial"/>
      <w:lang w:val="pl-PL"/>
    </w:rPr>
  </w:style>
  <w:style w:type="paragraph" w:styleId="Nagwek1">
    <w:name w:val="heading 1"/>
    <w:basedOn w:val="Normalny"/>
    <w:uiPriority w:val="1"/>
    <w:qFormat/>
    <w:pPr>
      <w:ind w:left="116"/>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3F52EC"/>
    <w:rPr>
      <w:color w:val="0000FF"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uiPriority w:val="1"/>
    <w:qFormat/>
    <w:pPr>
      <w:ind w:left="116"/>
    </w:pPr>
    <w:rPr>
      <w:sz w:val="24"/>
      <w:szCs w:val="24"/>
    </w:r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Akapitzlist">
    <w:name w:val="List Paragraph"/>
    <w:basedOn w:val="Normalny"/>
    <w:uiPriority w:val="1"/>
    <w:qFormat/>
    <w:pPr>
      <w:ind w:left="968"/>
    </w:pPr>
  </w:style>
  <w:style w:type="paragraph" w:customStyle="1" w:styleId="TableParagraph">
    <w:name w:val="Table Paragraph"/>
    <w:basedOn w:val="Normalny"/>
    <w:uiPriority w:val="1"/>
    <w:qFormat/>
  </w:style>
  <w:style w:type="paragraph" w:customStyle="1" w:styleId="Gwkaistopka">
    <w:name w:val="Główka i stopka"/>
    <w:basedOn w:val="Normalny"/>
    <w:qFormat/>
  </w:style>
  <w:style w:type="paragraph" w:styleId="Stopka">
    <w:name w:val="footer"/>
    <w:basedOn w:val="Gwkaistopka"/>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2C2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Arial" w:eastAsia="Arial" w:hAnsi="Arial" w:cs="Arial"/>
      <w:sz w:val="20"/>
      <w:szCs w:val="20"/>
      <w:lang w:val="pl-P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415E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5EAC"/>
    <w:rPr>
      <w:rFonts w:ascii="Segoe UI" w:eastAsia="Arial" w:hAnsi="Segoe UI" w:cs="Segoe UI"/>
      <w:sz w:val="18"/>
      <w:szCs w:val="18"/>
      <w:lang w:val="pl-PL"/>
    </w:rPr>
  </w:style>
  <w:style w:type="paragraph" w:customStyle="1" w:styleId="Standard">
    <w:name w:val="Standard"/>
    <w:qFormat/>
    <w:rsid w:val="007B2992"/>
    <w:pPr>
      <w:textAlignment w:val="baseline"/>
    </w:pPr>
    <w:rPr>
      <w:rFonts w:ascii="Arial" w:eastAsia="Lucida Sans Unicode" w:hAnsi="Arial" w:cs="Arial"/>
      <w:kern w:val="2"/>
      <w:sz w:val="24"/>
      <w:szCs w:val="24"/>
      <w:lang w:val="pl-PL" w:eastAsia="zh-CN"/>
    </w:rPr>
  </w:style>
  <w:style w:type="paragraph" w:customStyle="1" w:styleId="Textbody">
    <w:name w:val="Text body"/>
    <w:basedOn w:val="Standard"/>
    <w:qFormat/>
    <w:rsid w:val="007B2992"/>
    <w:pPr>
      <w:spacing w:after="120"/>
    </w:pPr>
  </w:style>
  <w:style w:type="paragraph" w:customStyle="1" w:styleId="Default">
    <w:name w:val="Default"/>
    <w:basedOn w:val="Standard"/>
    <w:qFormat/>
    <w:rsid w:val="007B2992"/>
    <w:rPr>
      <w:rFonts w:eastAsia="Arial"/>
      <w:color w:val="000000"/>
    </w:rPr>
  </w:style>
  <w:style w:type="character" w:styleId="Hipercze">
    <w:name w:val="Hyperlink"/>
    <w:basedOn w:val="Domylnaczcionkaakapitu"/>
    <w:uiPriority w:val="99"/>
    <w:unhideWhenUsed/>
    <w:rsid w:val="00A92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ownik@psp8.edu.pl" TargetMode="External"/><Relationship Id="rId13" Type="http://schemas.openxmlformats.org/officeDocument/2006/relationships/hyperlink" Target="https://docs.google.com/document/d/1kdC7je8RNO5FSk_N0NY7nv1Xj1WYJza-CmXvYH8evhk/edit"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kierownik@psp8.edu.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jednostki@um.starogard.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sekretariat@psp8.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openxmlformats.org/officeDocument/2006/relationships/hyperlink" Target="https://docs.google.com/document/d/1BHwZdDEYivo9KKZFgRD9F-HgHDl1Y-6n9kNu_q9FGBc/edit"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docs.google.com/document/d/1BHwZdDEYivo9KKZFgRD9F-HgHDl1Y-6n9kNu_q9FGBc/edit"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isap.sejm.gov.pl/isap.nsf/DocDetails.xsp?id=WDU2017000224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document/d/1kdC7je8RNO5FSk_N0NY7nv1Xj1WYJza-CmXvYH8evhk/edit" TargetMode="External"/><Relationship Id="rId22" Type="http://schemas.openxmlformats.org/officeDocument/2006/relationships/hyperlink" Target="https://platformazakupowa.pl/transakcja/57939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53D1-1916-4FFA-A960-BFED1CE5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37</Pages>
  <Words>10253</Words>
  <Characters>61523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dc:creator>
  <dc:description/>
  <cp:lastModifiedBy>Kierownik</cp:lastModifiedBy>
  <cp:revision>28</cp:revision>
  <cp:lastPrinted>2022-02-28T12:00:00Z</cp:lastPrinted>
  <dcterms:created xsi:type="dcterms:W3CDTF">2022-02-03T10:52:00Z</dcterms:created>
  <dcterms:modified xsi:type="dcterms:W3CDTF">2022-02-28T12:18:00Z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Office Word 2007</vt:lpwstr>
  </property>
  <property fmtid="{D5CDD505-2E9C-101B-9397-08002B2CF9AE}" pid="4" name="LastSaved">
    <vt:filetime>2022-01-31T00:00:00Z</vt:filetime>
  </property>
</Properties>
</file>